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AFF93" w14:textId="6D0A81C6" w:rsidR="00657EDA" w:rsidRPr="009A2957" w:rsidRDefault="00657EDA" w:rsidP="00657EDA">
      <w:pPr>
        <w:spacing w:after="0" w:line="20" w:lineRule="atLeast"/>
        <w:ind w:left="-810"/>
        <w:rPr>
          <w:b/>
          <w:bCs/>
        </w:rPr>
      </w:pPr>
      <w:bookmarkStart w:id="0" w:name="_Hlk498233306"/>
      <w:r w:rsidRPr="009A2957">
        <w:rPr>
          <w:b/>
          <w:bCs/>
          <w:noProof/>
        </w:rPr>
        <w:drawing>
          <wp:anchor distT="0" distB="0" distL="114300" distR="114300" simplePos="0" relativeHeight="251659264" behindDoc="0" locked="0" layoutInCell="1" allowOverlap="1" wp14:anchorId="1CE48F5E" wp14:editId="4F6CA08B">
            <wp:simplePos x="0" y="0"/>
            <wp:positionH relativeFrom="column">
              <wp:posOffset>-438150</wp:posOffset>
            </wp:positionH>
            <wp:positionV relativeFrom="paragraph">
              <wp:posOffset>0</wp:posOffset>
            </wp:positionV>
            <wp:extent cx="1076325" cy="1196340"/>
            <wp:effectExtent l="0" t="0" r="9525" b="3810"/>
            <wp:wrapSquare wrapText="bothSides"/>
            <wp:docPr id="1" name="Picture 1" descr="C:\Users\DERALD\AppData\Local\Microsoft\Windows\INetCache\IE\YHB6KB29\CCPH LogoFINAL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RALD\AppData\Local\Microsoft\Windows\INetCache\IE\YHB6KB29\CCPH LogoFINALBlack.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6325" cy="1196340"/>
                    </a:xfrm>
                    <a:prstGeom prst="rect">
                      <a:avLst/>
                    </a:prstGeom>
                    <a:noFill/>
                    <a:ln>
                      <a:noFill/>
                    </a:ln>
                  </pic:spPr>
                </pic:pic>
              </a:graphicData>
            </a:graphic>
            <wp14:sizeRelV relativeFrom="margin">
              <wp14:pctHeight>0</wp14:pctHeight>
            </wp14:sizeRelV>
          </wp:anchor>
        </w:drawing>
      </w:r>
      <w:bookmarkEnd w:id="0"/>
      <w:r w:rsidRPr="009A2957">
        <w:rPr>
          <w:b/>
          <w:bCs/>
        </w:rPr>
        <w:t xml:space="preserve">                             </w:t>
      </w:r>
      <w:r w:rsidR="001B2956">
        <w:rPr>
          <w:b/>
          <w:bCs/>
        </w:rPr>
        <w:t xml:space="preserve">        </w:t>
      </w:r>
      <w:r w:rsidRPr="009A2957">
        <w:rPr>
          <w:rFonts w:ascii="Times-BoldItalic" w:hAnsi="Times-BoldItalic" w:cs="Times-BoldItalic"/>
          <w:b/>
          <w:bCs/>
          <w:i/>
          <w:iCs/>
          <w:sz w:val="40"/>
          <w:szCs w:val="40"/>
        </w:rPr>
        <w:t>“</w:t>
      </w:r>
      <w:r w:rsidRPr="009A2957">
        <w:rPr>
          <w:rFonts w:ascii="Times-BoldItalic" w:hAnsi="Times-BoldItalic" w:cs="Times-BoldItalic"/>
          <w:b/>
          <w:bCs/>
          <w:i/>
          <w:iCs/>
          <w:sz w:val="40"/>
          <w:szCs w:val="40"/>
          <w:u w:val="single"/>
        </w:rPr>
        <w:t>WELCOME HOME!</w:t>
      </w:r>
      <w:r w:rsidRPr="009A2957">
        <w:rPr>
          <w:rFonts w:ascii="Times-BoldItalic" w:hAnsi="Times-BoldItalic" w:cs="Times-BoldItalic"/>
          <w:b/>
          <w:bCs/>
          <w:i/>
          <w:iCs/>
          <w:sz w:val="40"/>
          <w:szCs w:val="40"/>
        </w:rPr>
        <w:t>”</w:t>
      </w:r>
    </w:p>
    <w:p w14:paraId="5C9B69CA" w14:textId="4DC54EA5" w:rsidR="00657EDA" w:rsidRPr="009A2957" w:rsidRDefault="00657EDA" w:rsidP="00657EDA">
      <w:pPr>
        <w:widowControl w:val="0"/>
        <w:autoSpaceDE w:val="0"/>
        <w:autoSpaceDN w:val="0"/>
        <w:adjustRightInd w:val="0"/>
        <w:spacing w:after="0" w:line="20" w:lineRule="atLeast"/>
        <w:ind w:right="720"/>
        <w:rPr>
          <w:rFonts w:ascii="Times-Bold" w:hAnsi="Times-Bold" w:cs="Times-Bold"/>
          <w:b/>
          <w:bCs/>
          <w:sz w:val="32"/>
          <w:szCs w:val="32"/>
          <w:u w:val="single"/>
        </w:rPr>
      </w:pPr>
      <w:r w:rsidRPr="009A2957">
        <w:rPr>
          <w:rFonts w:ascii="Times-Bold" w:hAnsi="Times-Bold" w:cs="Times-Bold"/>
          <w:b/>
          <w:bCs/>
          <w:sz w:val="36"/>
          <w:szCs w:val="36"/>
        </w:rPr>
        <w:t xml:space="preserve">                </w:t>
      </w:r>
      <w:r w:rsidR="001B2956">
        <w:rPr>
          <w:rFonts w:ascii="Times-Bold" w:hAnsi="Times-Bold" w:cs="Times-Bold"/>
          <w:b/>
          <w:bCs/>
          <w:sz w:val="36"/>
          <w:szCs w:val="36"/>
        </w:rPr>
        <w:t xml:space="preserve">      </w:t>
      </w:r>
      <w:r w:rsidRPr="009A2957">
        <w:rPr>
          <w:rFonts w:ascii="Times-Bold" w:hAnsi="Times-Bold" w:cs="Times-Bold"/>
          <w:b/>
          <w:bCs/>
          <w:sz w:val="32"/>
          <w:szCs w:val="32"/>
          <w:u w:val="single"/>
        </w:rPr>
        <w:t>Ephesians Chapter 2:11-22</w:t>
      </w:r>
    </w:p>
    <w:p w14:paraId="51365DD9" w14:textId="77777777" w:rsidR="00657EDA" w:rsidRPr="009A2957" w:rsidRDefault="00657EDA" w:rsidP="00657EDA">
      <w:pPr>
        <w:widowControl w:val="0"/>
        <w:autoSpaceDE w:val="0"/>
        <w:autoSpaceDN w:val="0"/>
        <w:adjustRightInd w:val="0"/>
        <w:spacing w:after="0" w:line="240" w:lineRule="auto"/>
        <w:ind w:right="720"/>
        <w:rPr>
          <w:rFonts w:ascii="Times-Roman" w:hAnsi="Times-Roman" w:cs="Times-Roman"/>
          <w:b/>
          <w:bCs/>
        </w:rPr>
      </w:pPr>
    </w:p>
    <w:p w14:paraId="2DBB2427" w14:textId="77777777" w:rsidR="00657EDA" w:rsidRPr="009A2957" w:rsidRDefault="00657EDA" w:rsidP="00657EDA">
      <w:pPr>
        <w:widowControl w:val="0"/>
        <w:autoSpaceDE w:val="0"/>
        <w:autoSpaceDN w:val="0"/>
        <w:adjustRightInd w:val="0"/>
        <w:spacing w:after="0" w:line="240" w:lineRule="auto"/>
        <w:ind w:right="720"/>
        <w:rPr>
          <w:rFonts w:ascii="Times-BoldItalic" w:hAnsi="Times-BoldItalic" w:cs="Times-BoldItalic"/>
          <w:b/>
          <w:bCs/>
          <w:i/>
          <w:iCs/>
          <w:sz w:val="28"/>
          <w:szCs w:val="28"/>
          <w:u w:val="single"/>
        </w:rPr>
      </w:pPr>
      <w:r w:rsidRPr="009A2957">
        <w:rPr>
          <w:rFonts w:ascii="Times-BoldItalic" w:hAnsi="Times-BoldItalic" w:cs="Times-BoldItalic"/>
          <w:b/>
          <w:bCs/>
          <w:i/>
          <w:iCs/>
          <w:sz w:val="28"/>
          <w:szCs w:val="28"/>
        </w:rPr>
        <w:t xml:space="preserve">&gt; </w:t>
      </w:r>
      <w:r w:rsidRPr="009A2957">
        <w:rPr>
          <w:rFonts w:ascii="Times-BoldItalic" w:hAnsi="Times-BoldItalic" w:cs="Times-BoldItalic"/>
          <w:b/>
          <w:bCs/>
          <w:i/>
          <w:iCs/>
          <w:sz w:val="28"/>
          <w:szCs w:val="28"/>
          <w:u w:val="single"/>
        </w:rPr>
        <w:t xml:space="preserve">(v11-13) FROM NO GOD TO KNOW GOD! </w:t>
      </w:r>
    </w:p>
    <w:p w14:paraId="7F66A93B" w14:textId="491390D5"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r w:rsidRPr="009A2957">
        <w:rPr>
          <w:rFonts w:ascii="Times-Bold" w:hAnsi="Times-Bold" w:cs="Times-Bold"/>
          <w:b/>
          <w:bCs/>
          <w:sz w:val="28"/>
          <w:szCs w:val="28"/>
        </w:rPr>
        <w:t xml:space="preserve">(v11-12) Paul reminds the gentile believers of </w:t>
      </w:r>
      <w:r w:rsidRPr="009A2957">
        <w:rPr>
          <w:rFonts w:ascii="Times-BoldItalic" w:hAnsi="Times-BoldItalic" w:cs="Times-BoldItalic"/>
          <w:b/>
          <w:bCs/>
          <w:i/>
          <w:iCs/>
          <w:sz w:val="28"/>
          <w:szCs w:val="28"/>
        </w:rPr>
        <w:t>“5 Divisions”</w:t>
      </w:r>
      <w:r w:rsidRPr="009A2957">
        <w:rPr>
          <w:rFonts w:ascii="Times-Bold" w:hAnsi="Times-Bold" w:cs="Times-Bold"/>
          <w:b/>
          <w:bCs/>
          <w:sz w:val="28"/>
          <w:szCs w:val="28"/>
        </w:rPr>
        <w:t xml:space="preserve"> between </w:t>
      </w:r>
      <w:r w:rsidRPr="009A2957">
        <w:rPr>
          <w:rFonts w:ascii="Times-Bold" w:hAnsi="Times-Bold" w:cs="Times-Bold"/>
          <w:b/>
          <w:bCs/>
          <w:i/>
          <w:iCs/>
          <w:sz w:val="28"/>
          <w:szCs w:val="28"/>
        </w:rPr>
        <w:t>Jew and Gentile</w:t>
      </w:r>
      <w:r w:rsidRPr="009A2957">
        <w:rPr>
          <w:rFonts w:ascii="Times-Bold" w:hAnsi="Times-Bold" w:cs="Times-Bold"/>
          <w:b/>
          <w:bCs/>
          <w:sz w:val="28"/>
          <w:szCs w:val="28"/>
        </w:rPr>
        <w:t>:</w:t>
      </w:r>
    </w:p>
    <w:p w14:paraId="0A8A52B0" w14:textId="77777777" w:rsidR="005A58F4" w:rsidRPr="009A2957" w:rsidRDefault="005A58F4" w:rsidP="00657EDA">
      <w:pPr>
        <w:widowControl w:val="0"/>
        <w:autoSpaceDE w:val="0"/>
        <w:autoSpaceDN w:val="0"/>
        <w:adjustRightInd w:val="0"/>
        <w:spacing w:after="0" w:line="240" w:lineRule="auto"/>
        <w:ind w:right="-540"/>
        <w:rPr>
          <w:rFonts w:ascii="Times-Bold" w:hAnsi="Times-Bold" w:cs="Times-Bold"/>
          <w:b/>
          <w:bCs/>
          <w:sz w:val="28"/>
          <w:szCs w:val="28"/>
        </w:rPr>
      </w:pPr>
    </w:p>
    <w:p w14:paraId="20773E10" w14:textId="5E44A567" w:rsidR="00657EDA" w:rsidRPr="009A2957" w:rsidRDefault="00657EDA" w:rsidP="00657EDA">
      <w:pPr>
        <w:widowControl w:val="0"/>
        <w:autoSpaceDE w:val="0"/>
        <w:autoSpaceDN w:val="0"/>
        <w:adjustRightInd w:val="0"/>
        <w:spacing w:after="0" w:line="240" w:lineRule="auto"/>
        <w:ind w:right="-540"/>
        <w:rPr>
          <w:rFonts w:ascii="Times-Roman" w:hAnsi="Times-Roman" w:cs="Times-Roman"/>
          <w:b/>
          <w:bCs/>
          <w:sz w:val="28"/>
          <w:szCs w:val="28"/>
        </w:rPr>
      </w:pPr>
      <w:r w:rsidRPr="009A2957">
        <w:rPr>
          <w:rFonts w:ascii="Times-Bold" w:hAnsi="Times-Bold" w:cs="Times-Bold"/>
          <w:b/>
          <w:bCs/>
          <w:sz w:val="28"/>
          <w:szCs w:val="28"/>
        </w:rPr>
        <w:t xml:space="preserve">#1 – </w:t>
      </w:r>
      <w:r w:rsidRPr="009A2957">
        <w:rPr>
          <w:rFonts w:ascii="Times-Bold" w:hAnsi="Times-Bold" w:cs="Times-Bold"/>
          <w:b/>
          <w:bCs/>
          <w:sz w:val="28"/>
          <w:szCs w:val="28"/>
          <w:u w:val="single"/>
        </w:rPr>
        <w:t xml:space="preserve">Gentiles were </w:t>
      </w:r>
      <w:r w:rsidRPr="009A2957">
        <w:rPr>
          <w:rFonts w:ascii="Times-BoldItalic" w:hAnsi="Times-BoldItalic" w:cs="Times-BoldItalic"/>
          <w:b/>
          <w:bCs/>
          <w:i/>
          <w:iCs/>
          <w:sz w:val="28"/>
          <w:szCs w:val="28"/>
          <w:u w:val="single"/>
        </w:rPr>
        <w:t>without Christ</w:t>
      </w:r>
      <w:r w:rsidRPr="009A2957">
        <w:rPr>
          <w:rFonts w:ascii="Times-Bold" w:hAnsi="Times-Bold" w:cs="Times-Bold"/>
          <w:b/>
          <w:bCs/>
          <w:sz w:val="28"/>
          <w:szCs w:val="28"/>
        </w:rPr>
        <w:t xml:space="preserve"> –</w:t>
      </w:r>
      <w:r w:rsidRPr="009A2957">
        <w:rPr>
          <w:rFonts w:ascii="Times-Roman" w:hAnsi="Times-Roman" w:cs="Times-Roman"/>
          <w:b/>
          <w:bCs/>
          <w:sz w:val="28"/>
          <w:szCs w:val="28"/>
        </w:rPr>
        <w:t xml:space="preserve"> The Gentiles worshiped manmade gods made of wood, clay, stone, silver and gold; they also worshiped nature and all elements of the universe.  They were without a Messiah, a holy Savior due to their rejection and rebellion against a holy God and Creator.  The Ephesians worshiped the goddess Diana before the coming of the Gospel and knew nothing about Christ. (Acts 17:16-34)</w:t>
      </w:r>
    </w:p>
    <w:p w14:paraId="1994A895"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p>
    <w:p w14:paraId="77141B84"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r w:rsidRPr="009A2957">
        <w:rPr>
          <w:rFonts w:ascii="Times-Bold" w:hAnsi="Times-Bold" w:cs="Times-Bold"/>
          <w:b/>
          <w:bCs/>
          <w:sz w:val="28"/>
          <w:szCs w:val="28"/>
        </w:rPr>
        <w:t xml:space="preserve">#2 – </w:t>
      </w:r>
      <w:r w:rsidRPr="009A2957">
        <w:rPr>
          <w:rFonts w:ascii="Times-Bold" w:hAnsi="Times-Bold" w:cs="Times-Bold"/>
          <w:b/>
          <w:bCs/>
          <w:sz w:val="28"/>
          <w:szCs w:val="28"/>
          <w:u w:val="single"/>
        </w:rPr>
        <w:t xml:space="preserve">Gentiles were </w:t>
      </w:r>
      <w:r w:rsidRPr="009A2957">
        <w:rPr>
          <w:rFonts w:ascii="Times-BoldItalic" w:hAnsi="Times-BoldItalic" w:cs="Times-BoldItalic"/>
          <w:b/>
          <w:bCs/>
          <w:i/>
          <w:iCs/>
          <w:sz w:val="28"/>
          <w:szCs w:val="28"/>
          <w:u w:val="single"/>
        </w:rPr>
        <w:t>aliens from the commonwealth of Israel</w:t>
      </w:r>
      <w:r w:rsidRPr="009A2957">
        <w:rPr>
          <w:rFonts w:ascii="Times-Bold" w:hAnsi="Times-Bold" w:cs="Times-Bold"/>
          <w:b/>
          <w:bCs/>
          <w:sz w:val="28"/>
          <w:szCs w:val="28"/>
        </w:rPr>
        <w:t xml:space="preserve"> – </w:t>
      </w:r>
      <w:r w:rsidRPr="009A2957">
        <w:rPr>
          <w:rFonts w:ascii="Times-BoldItalic" w:hAnsi="Times-BoldItalic" w:cs="Times-BoldItalic"/>
          <w:b/>
          <w:bCs/>
          <w:i/>
          <w:iCs/>
          <w:sz w:val="28"/>
          <w:szCs w:val="28"/>
        </w:rPr>
        <w:t>“Commonwealth”</w:t>
      </w:r>
      <w:r w:rsidRPr="009A2957">
        <w:rPr>
          <w:rFonts w:ascii="Times-Bold" w:hAnsi="Times-Bold" w:cs="Times-Bold"/>
          <w:b/>
          <w:bCs/>
          <w:sz w:val="28"/>
          <w:szCs w:val="28"/>
        </w:rPr>
        <w:t xml:space="preserve"> (Gk. </w:t>
      </w:r>
      <w:r w:rsidRPr="009A2957">
        <w:rPr>
          <w:rFonts w:ascii="Times-BoldItalic" w:hAnsi="Times-BoldItalic" w:cs="Times-BoldItalic"/>
          <w:b/>
          <w:bCs/>
          <w:i/>
          <w:iCs/>
          <w:sz w:val="28"/>
          <w:szCs w:val="28"/>
        </w:rPr>
        <w:t>politeia</w:t>
      </w:r>
      <w:r w:rsidRPr="009A2957">
        <w:rPr>
          <w:rFonts w:ascii="Times-Bold" w:hAnsi="Times-Bold" w:cs="Times-Bold"/>
          <w:b/>
          <w:bCs/>
          <w:sz w:val="28"/>
          <w:szCs w:val="28"/>
        </w:rPr>
        <w:t xml:space="preserve">) has two senses: </w:t>
      </w:r>
      <w:r w:rsidRPr="009A2957">
        <w:rPr>
          <w:rFonts w:ascii="Times-Roman" w:hAnsi="Times-Roman" w:cs="Times-Roman"/>
          <w:b/>
          <w:bCs/>
          <w:sz w:val="28"/>
          <w:szCs w:val="28"/>
        </w:rPr>
        <w:t>(1) state or nation, and (2) citizenship or the rights of a citizen.  The Gentiles were outside the community of God’s people except for a few proselytes.</w:t>
      </w:r>
    </w:p>
    <w:p w14:paraId="59708A6B"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4D7B0143" w14:textId="77777777"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#3 – </w:t>
      </w:r>
      <w:r w:rsidRPr="009A2957">
        <w:rPr>
          <w:rFonts w:ascii="Times-Bold" w:hAnsi="Times-Bold" w:cs="Times-Bold"/>
          <w:b/>
          <w:bCs/>
          <w:sz w:val="28"/>
          <w:szCs w:val="28"/>
          <w:u w:val="single"/>
        </w:rPr>
        <w:t xml:space="preserve">Gentiles were </w:t>
      </w:r>
      <w:r w:rsidRPr="009A2957">
        <w:rPr>
          <w:rFonts w:ascii="Times-BoldItalic" w:hAnsi="Times-BoldItalic" w:cs="Times-BoldItalic"/>
          <w:b/>
          <w:bCs/>
          <w:i/>
          <w:iCs/>
          <w:sz w:val="28"/>
          <w:szCs w:val="28"/>
          <w:u w:val="single"/>
        </w:rPr>
        <w:t>strangers from the covenants of promise</w:t>
      </w:r>
      <w:r w:rsidRPr="009A2957">
        <w:rPr>
          <w:rFonts w:ascii="Times-Bold" w:hAnsi="Times-Bold" w:cs="Times-Bold"/>
          <w:b/>
          <w:bCs/>
          <w:sz w:val="28"/>
          <w:szCs w:val="28"/>
        </w:rPr>
        <w:t xml:space="preserve"> –</w:t>
      </w:r>
      <w:r w:rsidRPr="009A2957">
        <w:rPr>
          <w:rFonts w:ascii="Times-Roman" w:hAnsi="Times-Roman" w:cs="Times-Roman"/>
          <w:b/>
          <w:bCs/>
          <w:sz w:val="28"/>
          <w:szCs w:val="28"/>
        </w:rPr>
        <w:t xml:space="preserve"> Did you know that there are </w:t>
      </w:r>
      <w:r w:rsidRPr="009A2957">
        <w:rPr>
          <w:rFonts w:ascii="Times-Roman" w:hAnsi="Times-Roman" w:cs="Times-Roman"/>
          <w:b/>
          <w:bCs/>
          <w:i/>
          <w:iCs/>
          <w:sz w:val="28"/>
          <w:szCs w:val="28"/>
          <w:u w:val="single"/>
        </w:rPr>
        <w:t>Eight Major Covenants</w:t>
      </w:r>
      <w:r w:rsidRPr="009A2957">
        <w:rPr>
          <w:rFonts w:ascii="Times-Roman" w:hAnsi="Times-Roman" w:cs="Times-Roman"/>
          <w:b/>
          <w:bCs/>
          <w:sz w:val="28"/>
          <w:szCs w:val="28"/>
        </w:rPr>
        <w:t xml:space="preserve"> found in the Bible?  C.I. Scofield summarizes them well: </w:t>
      </w:r>
    </w:p>
    <w:p w14:paraId="661EE0E4"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02EC51BE" w14:textId="3C6E14C0"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i/>
          <w:iCs/>
          <w:sz w:val="28"/>
          <w:szCs w:val="28"/>
          <w:u w:val="single"/>
        </w:rPr>
        <w:t xml:space="preserve">Covenant #1 </w:t>
      </w:r>
      <w:r w:rsidRPr="009A2957">
        <w:rPr>
          <w:rFonts w:ascii="Times-Bold" w:hAnsi="Times-Bold" w:cs="Times-Bold"/>
          <w:b/>
          <w:bCs/>
          <w:sz w:val="28"/>
          <w:szCs w:val="28"/>
        </w:rPr>
        <w:t xml:space="preserve">- </w:t>
      </w:r>
      <w:r w:rsidRPr="009A2957">
        <w:rPr>
          <w:rFonts w:ascii="Times-Roman" w:hAnsi="Times-Roman" w:cs="Times-Roman"/>
          <w:b/>
          <w:bCs/>
          <w:sz w:val="28"/>
          <w:szCs w:val="28"/>
        </w:rPr>
        <w:t xml:space="preserve">The </w:t>
      </w:r>
      <w:r w:rsidRPr="009A2957">
        <w:rPr>
          <w:rFonts w:ascii="Times-BoldItalic" w:hAnsi="Times-BoldItalic" w:cs="Times-BoldItalic"/>
          <w:b/>
          <w:bCs/>
          <w:i/>
          <w:iCs/>
          <w:sz w:val="28"/>
          <w:szCs w:val="28"/>
          <w:u w:val="single"/>
        </w:rPr>
        <w:t>EDENIC COVENANT</w:t>
      </w:r>
      <w:r w:rsidRPr="009A2957">
        <w:rPr>
          <w:rFonts w:ascii="Times-Roman" w:hAnsi="Times-Roman" w:cs="Times-Roman"/>
          <w:b/>
          <w:bCs/>
          <w:sz w:val="28"/>
          <w:szCs w:val="28"/>
        </w:rPr>
        <w:t xml:space="preserve"> (Gen. 2:16) conditions the life of man in innocence.  </w:t>
      </w:r>
    </w:p>
    <w:p w14:paraId="1316B15D"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74535844" w14:textId="506D7B0E"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w:t>
      </w: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 xml:space="preserve">: To the </w:t>
      </w:r>
      <w:r w:rsidRPr="009A2957">
        <w:rPr>
          <w:rFonts w:ascii="Times-Roman" w:hAnsi="Times-Roman" w:cs="Times-Roman"/>
          <w:b/>
          <w:bCs/>
          <w:i/>
          <w:iCs/>
          <w:sz w:val="28"/>
          <w:szCs w:val="28"/>
        </w:rPr>
        <w:t>Edenic covenant</w:t>
      </w:r>
      <w:r w:rsidRPr="009A2957">
        <w:rPr>
          <w:rFonts w:ascii="Times-Roman" w:hAnsi="Times-Roman" w:cs="Times-Roman"/>
          <w:b/>
          <w:bCs/>
          <w:sz w:val="28"/>
          <w:szCs w:val="28"/>
        </w:rPr>
        <w:t xml:space="preserve">, Christ, as the “second Man” and the “last Adam” (1 Cor. 15:45-47), takes the place over all things which the first Adam lost (Col. 2:10; Heb. 2:7-9). </w:t>
      </w:r>
    </w:p>
    <w:p w14:paraId="3F0896CD"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478E19D4" w14:textId="08A28590"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i/>
          <w:iCs/>
          <w:sz w:val="28"/>
          <w:szCs w:val="28"/>
          <w:u w:val="single"/>
        </w:rPr>
        <w:t>Covenant #</w:t>
      </w:r>
      <w:r w:rsidRPr="009A2957">
        <w:rPr>
          <w:rFonts w:ascii="Times-Bold" w:hAnsi="Times-Bold" w:cs="Times-Bold"/>
          <w:b/>
          <w:bCs/>
          <w:i/>
          <w:iCs/>
          <w:sz w:val="28"/>
          <w:szCs w:val="28"/>
          <w:u w:val="single"/>
        </w:rPr>
        <w:t>2</w:t>
      </w:r>
      <w:r w:rsidRPr="009A2957">
        <w:rPr>
          <w:rFonts w:ascii="Times-Bold" w:hAnsi="Times-Bold" w:cs="Times-Bold"/>
          <w:b/>
          <w:bCs/>
          <w:sz w:val="28"/>
          <w:szCs w:val="28"/>
        </w:rPr>
        <w:t xml:space="preserve"> - </w:t>
      </w:r>
      <w:r w:rsidRPr="009A2957">
        <w:rPr>
          <w:rFonts w:ascii="Times-Roman" w:hAnsi="Times-Roman" w:cs="Times-Roman"/>
          <w:b/>
          <w:bCs/>
          <w:sz w:val="28"/>
          <w:szCs w:val="28"/>
        </w:rPr>
        <w:t xml:space="preserve">The </w:t>
      </w:r>
      <w:r w:rsidRPr="009A2957">
        <w:rPr>
          <w:rFonts w:ascii="Times-BoldItalic" w:hAnsi="Times-BoldItalic" w:cs="Times-BoldItalic"/>
          <w:b/>
          <w:bCs/>
          <w:i/>
          <w:iCs/>
          <w:sz w:val="28"/>
          <w:szCs w:val="28"/>
          <w:u w:val="single"/>
        </w:rPr>
        <w:t>ADAMIC COVENANT</w:t>
      </w:r>
      <w:r w:rsidRPr="009A2957">
        <w:rPr>
          <w:rFonts w:ascii="Times-Roman" w:hAnsi="Times-Roman" w:cs="Times-Roman"/>
          <w:b/>
          <w:bCs/>
          <w:sz w:val="28"/>
          <w:szCs w:val="28"/>
        </w:rPr>
        <w:t xml:space="preserve"> (Gen. 3:15) conditions the life of fallen men and gives promise of a Redeemer.  </w:t>
      </w:r>
    </w:p>
    <w:p w14:paraId="35A1DE6F"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4730535F" w14:textId="689EF820"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w:t>
      </w:r>
      <w:r w:rsidRPr="009A2957">
        <w:rPr>
          <w:rFonts w:ascii="Times-Roman" w:hAnsi="Times-Roman" w:cs="Times-Roman"/>
          <w:b/>
          <w:bCs/>
          <w:sz w:val="28"/>
          <w:szCs w:val="28"/>
        </w:rPr>
        <w:t xml:space="preserve"> </w:t>
      </w:r>
      <w:r w:rsidRPr="009A2957">
        <w:rPr>
          <w:rFonts w:ascii="Times-Roman" w:hAnsi="Times-Roman" w:cs="Times-Roman"/>
          <w:b/>
          <w:bCs/>
          <w:sz w:val="28"/>
          <w:szCs w:val="28"/>
        </w:rPr>
        <w:t xml:space="preserve">He is the Seed of the woman of the Adamic Covenant (Gen. 3:15; Jn. 12:31; Gal. 4:4; 1 Jn. 3:8; Rev. 20:10) and fulfilled its conditions of toil (Mk. 6:3) and obedience (Phil. 2:8; Heb. 5:8).  </w:t>
      </w:r>
    </w:p>
    <w:p w14:paraId="3181C550" w14:textId="23FB3DF4"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5A7B6C19" w14:textId="6712FE52"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i/>
          <w:iCs/>
          <w:sz w:val="28"/>
          <w:szCs w:val="28"/>
          <w:u w:val="single"/>
        </w:rPr>
        <w:t>Covenant #</w:t>
      </w:r>
      <w:r w:rsidRPr="009A2957">
        <w:rPr>
          <w:rFonts w:ascii="Times-Bold" w:hAnsi="Times-Bold" w:cs="Times-Bold"/>
          <w:b/>
          <w:bCs/>
          <w:i/>
          <w:iCs/>
          <w:sz w:val="28"/>
          <w:szCs w:val="28"/>
          <w:u w:val="single"/>
        </w:rPr>
        <w:t>3</w:t>
      </w:r>
      <w:r w:rsidRPr="009A2957">
        <w:rPr>
          <w:rFonts w:ascii="Times-Bold" w:hAnsi="Times-Bold" w:cs="Times-Bold"/>
          <w:b/>
          <w:bCs/>
          <w:sz w:val="28"/>
          <w:szCs w:val="28"/>
        </w:rPr>
        <w:t xml:space="preserve"> - </w:t>
      </w:r>
      <w:r w:rsidRPr="009A2957">
        <w:rPr>
          <w:rFonts w:ascii="Times-Roman" w:hAnsi="Times-Roman" w:cs="Times-Roman"/>
          <w:b/>
          <w:bCs/>
          <w:sz w:val="28"/>
          <w:szCs w:val="28"/>
        </w:rPr>
        <w:t xml:space="preserve">The </w:t>
      </w:r>
      <w:r w:rsidRPr="009A2957">
        <w:rPr>
          <w:rFonts w:ascii="Times-BoldItalic" w:hAnsi="Times-BoldItalic" w:cs="Times-BoldItalic"/>
          <w:b/>
          <w:bCs/>
          <w:i/>
          <w:iCs/>
          <w:sz w:val="28"/>
          <w:szCs w:val="28"/>
          <w:u w:val="single"/>
        </w:rPr>
        <w:t>NOAHIC COVENANT</w:t>
      </w:r>
      <w:r w:rsidRPr="009A2957">
        <w:rPr>
          <w:rFonts w:ascii="Times-Roman" w:hAnsi="Times-Roman" w:cs="Times-Roman"/>
          <w:b/>
          <w:bCs/>
          <w:sz w:val="28"/>
          <w:szCs w:val="28"/>
        </w:rPr>
        <w:t xml:space="preserve"> (Gen. 9:16) establishes the principle of human government. </w:t>
      </w:r>
    </w:p>
    <w:p w14:paraId="12822A34"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4BEED359" w14:textId="1DDF1700"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w:t>
      </w:r>
      <w:r w:rsidRPr="009A2957">
        <w:rPr>
          <w:rFonts w:ascii="Times-Roman" w:hAnsi="Times-Roman" w:cs="Times-Roman"/>
          <w:b/>
          <w:bCs/>
          <w:sz w:val="28"/>
          <w:szCs w:val="28"/>
        </w:rPr>
        <w:t xml:space="preserve"> </w:t>
      </w:r>
      <w:r w:rsidRPr="009A2957">
        <w:rPr>
          <w:rFonts w:ascii="Times-Roman" w:hAnsi="Times-Roman" w:cs="Times-Roman"/>
          <w:b/>
          <w:bCs/>
          <w:sz w:val="28"/>
          <w:szCs w:val="28"/>
        </w:rPr>
        <w:t xml:space="preserve">As the greatest Son of Shem in Him was fulfilled supremely the promise to Shem in the Noahic Covenant (Gen. 9:16; Col. 2:9).  </w:t>
      </w:r>
    </w:p>
    <w:p w14:paraId="4B993AB1"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1EAB5B40" w14:textId="77777777" w:rsidR="00F762B2" w:rsidRPr="009A2957" w:rsidRDefault="00F762B2" w:rsidP="00657EDA">
      <w:pPr>
        <w:widowControl w:val="0"/>
        <w:autoSpaceDE w:val="0"/>
        <w:autoSpaceDN w:val="0"/>
        <w:adjustRightInd w:val="0"/>
        <w:spacing w:after="0" w:line="240" w:lineRule="auto"/>
        <w:ind w:right="-360"/>
        <w:rPr>
          <w:rFonts w:ascii="Times-Bold" w:hAnsi="Times-Bold" w:cs="Times-Bold"/>
          <w:b/>
          <w:bCs/>
          <w:sz w:val="28"/>
          <w:szCs w:val="28"/>
        </w:rPr>
      </w:pPr>
    </w:p>
    <w:p w14:paraId="3DC5FCEE" w14:textId="77777777" w:rsidR="00F762B2" w:rsidRPr="009A2957" w:rsidRDefault="00F762B2" w:rsidP="00657EDA">
      <w:pPr>
        <w:widowControl w:val="0"/>
        <w:autoSpaceDE w:val="0"/>
        <w:autoSpaceDN w:val="0"/>
        <w:adjustRightInd w:val="0"/>
        <w:spacing w:after="0" w:line="240" w:lineRule="auto"/>
        <w:ind w:right="-360"/>
        <w:rPr>
          <w:rFonts w:ascii="Times-Bold" w:hAnsi="Times-Bold" w:cs="Times-Bold"/>
          <w:b/>
          <w:bCs/>
          <w:sz w:val="28"/>
          <w:szCs w:val="28"/>
        </w:rPr>
      </w:pPr>
    </w:p>
    <w:p w14:paraId="242ED620" w14:textId="2ED85F1F"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lastRenderedPageBreak/>
        <w:t xml:space="preserve">- </w:t>
      </w:r>
      <w:r w:rsidRPr="009A2957">
        <w:rPr>
          <w:rFonts w:ascii="Times-Bold" w:hAnsi="Times-Bold" w:cs="Times-Bold"/>
          <w:b/>
          <w:bCs/>
          <w:i/>
          <w:iCs/>
          <w:sz w:val="28"/>
          <w:szCs w:val="28"/>
          <w:u w:val="single"/>
        </w:rPr>
        <w:t>Covenant #</w:t>
      </w:r>
      <w:r w:rsidRPr="009A2957">
        <w:rPr>
          <w:rFonts w:ascii="Times-Bold" w:hAnsi="Times-Bold" w:cs="Times-Bold"/>
          <w:b/>
          <w:bCs/>
          <w:i/>
          <w:iCs/>
          <w:sz w:val="28"/>
          <w:szCs w:val="28"/>
          <w:u w:val="single"/>
        </w:rPr>
        <w:t>4</w:t>
      </w:r>
      <w:r w:rsidRPr="009A2957">
        <w:rPr>
          <w:rFonts w:ascii="Times-Bold" w:hAnsi="Times-Bold" w:cs="Times-Bold"/>
          <w:b/>
          <w:bCs/>
          <w:sz w:val="28"/>
          <w:szCs w:val="28"/>
        </w:rPr>
        <w:t xml:space="preserve"> - </w:t>
      </w:r>
      <w:r w:rsidRPr="009A2957">
        <w:rPr>
          <w:rFonts w:ascii="Times-Roman" w:hAnsi="Times-Roman" w:cs="Times-Roman"/>
          <w:b/>
          <w:bCs/>
          <w:sz w:val="28"/>
          <w:szCs w:val="28"/>
        </w:rPr>
        <w:t xml:space="preserve">The </w:t>
      </w:r>
      <w:r w:rsidRPr="009A2957">
        <w:rPr>
          <w:rFonts w:ascii="Times-BoldItalic" w:hAnsi="Times-BoldItalic" w:cs="Times-BoldItalic"/>
          <w:b/>
          <w:bCs/>
          <w:i/>
          <w:iCs/>
          <w:sz w:val="28"/>
          <w:szCs w:val="28"/>
          <w:u w:val="single"/>
        </w:rPr>
        <w:t>ABRAHAMIC COVENANT</w:t>
      </w:r>
      <w:r w:rsidRPr="009A2957">
        <w:rPr>
          <w:rFonts w:ascii="Times-Roman" w:hAnsi="Times-Roman" w:cs="Times-Roman"/>
          <w:b/>
          <w:bCs/>
          <w:sz w:val="28"/>
          <w:szCs w:val="28"/>
        </w:rPr>
        <w:t xml:space="preserve"> (Gen. 12:2) founds the nation of Israel and confirms, with specific additions, the Adamic promise of redemption. </w:t>
      </w:r>
    </w:p>
    <w:p w14:paraId="77236712" w14:textId="77777777"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p>
    <w:p w14:paraId="33D94678" w14:textId="14BD28C4"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w:t>
      </w:r>
      <w:r w:rsidRPr="009A2957">
        <w:rPr>
          <w:rFonts w:ascii="Times-Roman" w:hAnsi="Times-Roman" w:cs="Times-Roman"/>
          <w:b/>
          <w:bCs/>
          <w:sz w:val="28"/>
          <w:szCs w:val="28"/>
        </w:rPr>
        <w:t xml:space="preserve"> </w:t>
      </w:r>
      <w:r w:rsidRPr="009A2957">
        <w:rPr>
          <w:rFonts w:ascii="Times-Roman" w:hAnsi="Times-Roman" w:cs="Times-Roman"/>
          <w:b/>
          <w:bCs/>
          <w:sz w:val="28"/>
          <w:szCs w:val="28"/>
        </w:rPr>
        <w:t>He is the Seed to whom the promises were made in the Abrahamic Covenant, the Son of Abraham obedient unto death (Gen. 22:18; Ga. 3:16; Phil 2:8).</w:t>
      </w:r>
    </w:p>
    <w:p w14:paraId="37D19E47"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31712FF4" w14:textId="293442C1"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i/>
          <w:iCs/>
          <w:sz w:val="28"/>
          <w:szCs w:val="28"/>
          <w:u w:val="single"/>
        </w:rPr>
        <w:t>Covenant #</w:t>
      </w:r>
      <w:r w:rsidRPr="009A2957">
        <w:rPr>
          <w:rFonts w:ascii="Times-Bold" w:hAnsi="Times-Bold" w:cs="Times-Bold"/>
          <w:b/>
          <w:bCs/>
          <w:i/>
          <w:iCs/>
          <w:sz w:val="28"/>
          <w:szCs w:val="28"/>
          <w:u w:val="single"/>
        </w:rPr>
        <w:t>5</w:t>
      </w:r>
      <w:r w:rsidRPr="009A2957">
        <w:rPr>
          <w:rFonts w:ascii="Times-Bold" w:hAnsi="Times-Bold" w:cs="Times-Bold"/>
          <w:b/>
          <w:bCs/>
          <w:sz w:val="28"/>
          <w:szCs w:val="28"/>
        </w:rPr>
        <w:t xml:space="preserve"> - </w:t>
      </w:r>
      <w:r w:rsidRPr="009A2957">
        <w:rPr>
          <w:rFonts w:ascii="Times-Roman" w:hAnsi="Times-Roman" w:cs="Times-Roman"/>
          <w:b/>
          <w:bCs/>
          <w:sz w:val="28"/>
          <w:szCs w:val="28"/>
        </w:rPr>
        <w:t xml:space="preserve">The </w:t>
      </w:r>
      <w:r w:rsidRPr="009A2957">
        <w:rPr>
          <w:rFonts w:ascii="Times-BoldItalic" w:hAnsi="Times-BoldItalic" w:cs="Times-BoldItalic"/>
          <w:b/>
          <w:bCs/>
          <w:i/>
          <w:iCs/>
          <w:sz w:val="28"/>
          <w:szCs w:val="28"/>
          <w:u w:val="single"/>
        </w:rPr>
        <w:t>MOSAIC COVENANT</w:t>
      </w:r>
      <w:r w:rsidRPr="009A2957">
        <w:rPr>
          <w:rFonts w:ascii="Times-Roman" w:hAnsi="Times-Roman" w:cs="Times-Roman"/>
          <w:b/>
          <w:bCs/>
          <w:sz w:val="28"/>
          <w:szCs w:val="28"/>
        </w:rPr>
        <w:t xml:space="preserve"> (Ex. 19:5) condemns all men “for all have sinned” (Ro. 3:23; 5:12). </w:t>
      </w:r>
    </w:p>
    <w:p w14:paraId="7B37C64A" w14:textId="77777777" w:rsidR="008E6B6D" w:rsidRPr="009A2957" w:rsidRDefault="008E6B6D" w:rsidP="00657EDA">
      <w:pPr>
        <w:widowControl w:val="0"/>
        <w:autoSpaceDE w:val="0"/>
        <w:autoSpaceDN w:val="0"/>
        <w:adjustRightInd w:val="0"/>
        <w:spacing w:after="0" w:line="240" w:lineRule="auto"/>
        <w:ind w:right="-360"/>
        <w:rPr>
          <w:rFonts w:ascii="Times-Bold" w:hAnsi="Times-Bold" w:cs="Times-Bold"/>
          <w:b/>
          <w:bCs/>
          <w:sz w:val="28"/>
          <w:szCs w:val="28"/>
        </w:rPr>
      </w:pPr>
    </w:p>
    <w:p w14:paraId="5E496C9F" w14:textId="39688EB7"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w:t>
      </w:r>
      <w:r w:rsidR="008E6B6D" w:rsidRPr="009A2957">
        <w:rPr>
          <w:rFonts w:ascii="Times-Roman" w:hAnsi="Times-Roman" w:cs="Times-Roman"/>
          <w:b/>
          <w:bCs/>
          <w:sz w:val="28"/>
          <w:szCs w:val="28"/>
        </w:rPr>
        <w:t xml:space="preserve"> </w:t>
      </w:r>
      <w:r w:rsidR="008E6B6D" w:rsidRPr="009A2957">
        <w:rPr>
          <w:rFonts w:ascii="Times-Roman" w:hAnsi="Times-Roman" w:cs="Times-Roman"/>
          <w:b/>
          <w:bCs/>
          <w:sz w:val="28"/>
          <w:szCs w:val="28"/>
        </w:rPr>
        <w:t xml:space="preserve">He lived sinlessly under the Mosaic Covenant and bore for us its curse (Gal. 3:10-13).  </w:t>
      </w:r>
    </w:p>
    <w:p w14:paraId="687A5DAC" w14:textId="77777777" w:rsidR="008E6B6D" w:rsidRPr="009A2957" w:rsidRDefault="008E6B6D" w:rsidP="00657EDA">
      <w:pPr>
        <w:widowControl w:val="0"/>
        <w:autoSpaceDE w:val="0"/>
        <w:autoSpaceDN w:val="0"/>
        <w:adjustRightInd w:val="0"/>
        <w:spacing w:after="0" w:line="240" w:lineRule="auto"/>
        <w:ind w:right="-360"/>
        <w:rPr>
          <w:rFonts w:ascii="Times-Bold" w:hAnsi="Times-Bold" w:cs="Times-Bold"/>
          <w:b/>
          <w:bCs/>
          <w:sz w:val="28"/>
          <w:szCs w:val="28"/>
        </w:rPr>
      </w:pPr>
    </w:p>
    <w:p w14:paraId="5D6FD491" w14:textId="263AABEC"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i/>
          <w:iCs/>
          <w:sz w:val="28"/>
          <w:szCs w:val="28"/>
          <w:u w:val="single"/>
        </w:rPr>
        <w:t>Covenant #</w:t>
      </w:r>
      <w:r w:rsidRPr="009A2957">
        <w:rPr>
          <w:rFonts w:ascii="Times-Bold" w:hAnsi="Times-Bold" w:cs="Times-Bold"/>
          <w:b/>
          <w:bCs/>
          <w:i/>
          <w:iCs/>
          <w:sz w:val="28"/>
          <w:szCs w:val="28"/>
          <w:u w:val="single"/>
        </w:rPr>
        <w:t>6</w:t>
      </w:r>
      <w:r w:rsidRPr="009A2957">
        <w:rPr>
          <w:rFonts w:ascii="Times-Bold" w:hAnsi="Times-Bold" w:cs="Times-Bold"/>
          <w:b/>
          <w:bCs/>
          <w:sz w:val="28"/>
          <w:szCs w:val="28"/>
        </w:rPr>
        <w:t xml:space="preserve"> - </w:t>
      </w:r>
      <w:r w:rsidRPr="009A2957">
        <w:rPr>
          <w:rFonts w:ascii="Times-Roman" w:hAnsi="Times-Roman" w:cs="Times-Roman"/>
          <w:b/>
          <w:bCs/>
          <w:sz w:val="28"/>
          <w:szCs w:val="28"/>
        </w:rPr>
        <w:t xml:space="preserve">The </w:t>
      </w:r>
      <w:r w:rsidRPr="009A2957">
        <w:rPr>
          <w:rFonts w:ascii="Times-BoldItalic" w:hAnsi="Times-BoldItalic" w:cs="Times-BoldItalic"/>
          <w:b/>
          <w:bCs/>
          <w:i/>
          <w:iCs/>
          <w:sz w:val="28"/>
          <w:szCs w:val="28"/>
          <w:u w:val="single"/>
        </w:rPr>
        <w:t>PALESTINIAN COVENANT</w:t>
      </w:r>
      <w:r w:rsidRPr="009A2957">
        <w:rPr>
          <w:rFonts w:ascii="Times-Roman" w:hAnsi="Times-Roman" w:cs="Times-Roman"/>
          <w:b/>
          <w:bCs/>
          <w:sz w:val="28"/>
          <w:szCs w:val="28"/>
        </w:rPr>
        <w:t xml:space="preserve"> (Dt. 30:3) secures the final restoration and conversion of Israel. </w:t>
      </w:r>
    </w:p>
    <w:p w14:paraId="520F7CED" w14:textId="77777777" w:rsidR="008E6B6D" w:rsidRPr="009A2957" w:rsidRDefault="008E6B6D" w:rsidP="00657EDA">
      <w:pPr>
        <w:widowControl w:val="0"/>
        <w:autoSpaceDE w:val="0"/>
        <w:autoSpaceDN w:val="0"/>
        <w:adjustRightInd w:val="0"/>
        <w:spacing w:after="0" w:line="240" w:lineRule="auto"/>
        <w:ind w:right="-360"/>
        <w:rPr>
          <w:rFonts w:ascii="Times-Bold" w:hAnsi="Times-Bold" w:cs="Times-Bold"/>
          <w:b/>
          <w:bCs/>
          <w:sz w:val="28"/>
          <w:szCs w:val="28"/>
        </w:rPr>
      </w:pPr>
    </w:p>
    <w:p w14:paraId="390DD00D" w14:textId="544701DD"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w:t>
      </w:r>
      <w:r w:rsidR="008E6B6D" w:rsidRPr="009A2957">
        <w:rPr>
          <w:rFonts w:ascii="Times-Roman" w:hAnsi="Times-Roman" w:cs="Times-Roman"/>
          <w:b/>
          <w:bCs/>
          <w:sz w:val="28"/>
          <w:szCs w:val="28"/>
        </w:rPr>
        <w:t xml:space="preserve"> </w:t>
      </w:r>
      <w:r w:rsidR="008E6B6D" w:rsidRPr="009A2957">
        <w:rPr>
          <w:rFonts w:ascii="Times-Roman" w:hAnsi="Times-Roman" w:cs="Times-Roman"/>
          <w:b/>
          <w:bCs/>
          <w:sz w:val="28"/>
          <w:szCs w:val="28"/>
        </w:rPr>
        <w:t xml:space="preserve">He lived obediently as a Jew in the land under the Palestinian </w:t>
      </w:r>
      <w:r w:rsidR="001B2956" w:rsidRPr="009A2957">
        <w:rPr>
          <w:rFonts w:ascii="Times-Roman" w:hAnsi="Times-Roman" w:cs="Times-Roman"/>
          <w:b/>
          <w:bCs/>
          <w:sz w:val="28"/>
          <w:szCs w:val="28"/>
        </w:rPr>
        <w:t>Covenant and</w:t>
      </w:r>
      <w:r w:rsidR="008E6B6D" w:rsidRPr="009A2957">
        <w:rPr>
          <w:rFonts w:ascii="Times-Roman" w:hAnsi="Times-Roman" w:cs="Times-Roman"/>
          <w:b/>
          <w:bCs/>
          <w:sz w:val="28"/>
          <w:szCs w:val="28"/>
        </w:rPr>
        <w:t xml:space="preserve"> will yet perform its gracious promises (Dt. 28:1-30:9).</w:t>
      </w:r>
    </w:p>
    <w:p w14:paraId="5B869D1A" w14:textId="77777777" w:rsidR="008E6B6D" w:rsidRPr="009A2957" w:rsidRDefault="008E6B6D" w:rsidP="00657EDA">
      <w:pPr>
        <w:widowControl w:val="0"/>
        <w:autoSpaceDE w:val="0"/>
        <w:autoSpaceDN w:val="0"/>
        <w:adjustRightInd w:val="0"/>
        <w:spacing w:after="0" w:line="240" w:lineRule="auto"/>
        <w:ind w:right="-360"/>
        <w:rPr>
          <w:rFonts w:ascii="Times-Bold" w:hAnsi="Times-Bold" w:cs="Times-Bold"/>
          <w:b/>
          <w:bCs/>
          <w:sz w:val="28"/>
          <w:szCs w:val="28"/>
        </w:rPr>
      </w:pPr>
    </w:p>
    <w:p w14:paraId="61F34961" w14:textId="02E1B076"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i/>
          <w:iCs/>
          <w:sz w:val="28"/>
          <w:szCs w:val="28"/>
          <w:u w:val="single"/>
        </w:rPr>
        <w:t>Covenant #</w:t>
      </w:r>
      <w:r w:rsidRPr="009A2957">
        <w:rPr>
          <w:rFonts w:ascii="Times-Bold" w:hAnsi="Times-Bold" w:cs="Times-Bold"/>
          <w:b/>
          <w:bCs/>
          <w:i/>
          <w:iCs/>
          <w:sz w:val="28"/>
          <w:szCs w:val="28"/>
          <w:u w:val="single"/>
        </w:rPr>
        <w:t>7</w:t>
      </w:r>
      <w:r w:rsidRPr="009A2957">
        <w:rPr>
          <w:rFonts w:ascii="Times-Bold" w:hAnsi="Times-Bold" w:cs="Times-Bold"/>
          <w:b/>
          <w:bCs/>
          <w:sz w:val="28"/>
          <w:szCs w:val="28"/>
        </w:rPr>
        <w:t xml:space="preserve"> - </w:t>
      </w:r>
      <w:r w:rsidRPr="009A2957">
        <w:rPr>
          <w:rFonts w:ascii="Times-Roman" w:hAnsi="Times-Roman" w:cs="Times-Roman"/>
          <w:b/>
          <w:bCs/>
          <w:sz w:val="28"/>
          <w:szCs w:val="28"/>
        </w:rPr>
        <w:t xml:space="preserve">The </w:t>
      </w:r>
      <w:r w:rsidRPr="009A2957">
        <w:rPr>
          <w:rFonts w:ascii="Times-BoldItalic" w:hAnsi="Times-BoldItalic" w:cs="Times-BoldItalic"/>
          <w:b/>
          <w:bCs/>
          <w:i/>
          <w:iCs/>
          <w:sz w:val="28"/>
          <w:szCs w:val="28"/>
          <w:u w:val="single"/>
        </w:rPr>
        <w:t>DAVIDIC COVENANT</w:t>
      </w:r>
      <w:r w:rsidRPr="009A2957">
        <w:rPr>
          <w:rFonts w:ascii="Times-Roman" w:hAnsi="Times-Roman" w:cs="Times-Roman"/>
          <w:b/>
          <w:bCs/>
          <w:sz w:val="28"/>
          <w:szCs w:val="28"/>
        </w:rPr>
        <w:t xml:space="preserve"> (2 Sam. 7:16) establishes the perpetuity of the Davidic family (fulfilled in Christ, Mt. 1:1; Lk. 1:31-33; Ro. 1:3), and of the Davidic kingdom over Israel and over the whole earth, to be fulfilled in and by Christ (2 Sam. 7:8-17; Zech. 12:8; Lk. 1:31-33; Acts 15:14-17; 1Cor. 15:24).  </w:t>
      </w:r>
    </w:p>
    <w:p w14:paraId="0C83D3FF" w14:textId="77777777" w:rsidR="008E6B6D" w:rsidRPr="009A2957" w:rsidRDefault="008E6B6D" w:rsidP="008E6B6D">
      <w:pPr>
        <w:widowControl w:val="0"/>
        <w:autoSpaceDE w:val="0"/>
        <w:autoSpaceDN w:val="0"/>
        <w:adjustRightInd w:val="0"/>
        <w:spacing w:after="0" w:line="240" w:lineRule="auto"/>
        <w:ind w:right="-360"/>
        <w:rPr>
          <w:rFonts w:ascii="Times-Bold" w:hAnsi="Times-Bold" w:cs="Times-Bold"/>
          <w:b/>
          <w:bCs/>
          <w:sz w:val="28"/>
          <w:szCs w:val="28"/>
        </w:rPr>
      </w:pPr>
    </w:p>
    <w:p w14:paraId="4D52F317" w14:textId="0318DD4C"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w:t>
      </w:r>
      <w:r w:rsidR="008E6B6D" w:rsidRPr="009A2957">
        <w:rPr>
          <w:rFonts w:ascii="Times-Roman" w:hAnsi="Times-Roman" w:cs="Times-Roman"/>
          <w:b/>
          <w:bCs/>
          <w:sz w:val="28"/>
          <w:szCs w:val="28"/>
        </w:rPr>
        <w:t xml:space="preserve"> </w:t>
      </w:r>
      <w:r w:rsidR="008E6B6D" w:rsidRPr="009A2957">
        <w:rPr>
          <w:rFonts w:ascii="Times-Roman" w:hAnsi="Times-Roman" w:cs="Times-Roman"/>
          <w:b/>
          <w:bCs/>
          <w:sz w:val="28"/>
          <w:szCs w:val="28"/>
        </w:rPr>
        <w:t xml:space="preserve">He is the Seed, Heir, and King under the Davidic Covenant (Mt. 1:1; Lk. 1:31-33).  </w:t>
      </w:r>
    </w:p>
    <w:p w14:paraId="6B668D7A" w14:textId="77777777" w:rsidR="008E6B6D" w:rsidRPr="009A2957" w:rsidRDefault="008E6B6D" w:rsidP="00657EDA">
      <w:pPr>
        <w:widowControl w:val="0"/>
        <w:autoSpaceDE w:val="0"/>
        <w:autoSpaceDN w:val="0"/>
        <w:adjustRightInd w:val="0"/>
        <w:spacing w:after="0" w:line="240" w:lineRule="auto"/>
        <w:ind w:right="-360"/>
        <w:rPr>
          <w:rFonts w:ascii="Times-Bold" w:hAnsi="Times-Bold" w:cs="Times-Bold"/>
          <w:b/>
          <w:bCs/>
          <w:sz w:val="28"/>
          <w:szCs w:val="28"/>
        </w:rPr>
      </w:pPr>
    </w:p>
    <w:p w14:paraId="217975D8" w14:textId="4BAA9D6F" w:rsidR="008E6B6D"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u w:val="single"/>
        </w:rPr>
      </w:pPr>
      <w:r w:rsidRPr="009A2957">
        <w:rPr>
          <w:rFonts w:ascii="Times-Bold" w:hAnsi="Times-Bold" w:cs="Times-Bold"/>
          <w:b/>
          <w:bCs/>
          <w:sz w:val="28"/>
          <w:szCs w:val="28"/>
        </w:rPr>
        <w:t xml:space="preserve">- </w:t>
      </w:r>
      <w:r w:rsidRPr="009A2957">
        <w:rPr>
          <w:rFonts w:ascii="Times-Bold" w:hAnsi="Times-Bold" w:cs="Times-Bold"/>
          <w:b/>
          <w:bCs/>
          <w:i/>
          <w:iCs/>
          <w:sz w:val="28"/>
          <w:szCs w:val="28"/>
          <w:u w:val="single"/>
        </w:rPr>
        <w:t>Covenant #</w:t>
      </w:r>
      <w:r w:rsidRPr="009A2957">
        <w:rPr>
          <w:rFonts w:ascii="Times-Bold" w:hAnsi="Times-Bold" w:cs="Times-Bold"/>
          <w:b/>
          <w:bCs/>
          <w:i/>
          <w:iCs/>
          <w:sz w:val="28"/>
          <w:szCs w:val="28"/>
          <w:u w:val="single"/>
        </w:rPr>
        <w:t>8</w:t>
      </w:r>
      <w:r w:rsidRPr="009A2957">
        <w:rPr>
          <w:rFonts w:ascii="Times-Bold" w:hAnsi="Times-Bold" w:cs="Times-Bold"/>
          <w:b/>
          <w:bCs/>
          <w:sz w:val="28"/>
          <w:szCs w:val="28"/>
        </w:rPr>
        <w:t xml:space="preserve"> -</w:t>
      </w:r>
      <w:r w:rsidRPr="009A2957">
        <w:rPr>
          <w:rFonts w:ascii="Times-Roman" w:hAnsi="Times-Roman" w:cs="Times-Roman"/>
          <w:b/>
          <w:bCs/>
          <w:sz w:val="28"/>
          <w:szCs w:val="28"/>
        </w:rPr>
        <w:t xml:space="preserve"> </w:t>
      </w:r>
      <w:r w:rsidRPr="009A2957">
        <w:rPr>
          <w:rFonts w:ascii="Times-Roman" w:hAnsi="Times-Roman" w:cs="Times-Roman"/>
          <w:b/>
          <w:bCs/>
          <w:sz w:val="28"/>
          <w:szCs w:val="28"/>
          <w:u w:val="single"/>
        </w:rPr>
        <w:t>T</w:t>
      </w:r>
      <w:r w:rsidRPr="009A2957">
        <w:rPr>
          <w:rFonts w:ascii="Times-Roman" w:hAnsi="Times-Roman" w:cs="Times-Roman"/>
          <w:b/>
          <w:bCs/>
          <w:sz w:val="28"/>
          <w:szCs w:val="28"/>
          <w:u w:val="single"/>
        </w:rPr>
        <w:t xml:space="preserve">he </w:t>
      </w:r>
      <w:r w:rsidRPr="009A2957">
        <w:rPr>
          <w:rFonts w:ascii="Times-BoldItalic" w:hAnsi="Times-BoldItalic" w:cs="Times-BoldItalic"/>
          <w:b/>
          <w:bCs/>
          <w:i/>
          <w:iCs/>
          <w:sz w:val="28"/>
          <w:szCs w:val="28"/>
          <w:u w:val="single"/>
        </w:rPr>
        <w:t>NEW COVENANT</w:t>
      </w:r>
      <w:r w:rsidRPr="009A2957">
        <w:rPr>
          <w:rFonts w:ascii="Times-Roman" w:hAnsi="Times-Roman" w:cs="Times-Roman"/>
          <w:b/>
          <w:bCs/>
          <w:sz w:val="28"/>
          <w:szCs w:val="28"/>
          <w:u w:val="single"/>
        </w:rPr>
        <w:t xml:space="preserve"> (Heb. 8:8) rests upon the sacrifice of </w:t>
      </w:r>
    </w:p>
    <w:p w14:paraId="0244A5EE" w14:textId="3868A472"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Roman" w:hAnsi="Times-Roman" w:cs="Times-Roman"/>
          <w:b/>
          <w:bCs/>
          <w:sz w:val="28"/>
          <w:szCs w:val="28"/>
          <w:u w:val="single"/>
        </w:rPr>
        <w:t>Christ and secures the eternal blessedness, under the Abrahamic Covenant (Gal. 3:13-29), of all who believe</w:t>
      </w:r>
      <w:r w:rsidRPr="009A2957">
        <w:rPr>
          <w:rFonts w:ascii="Times-Roman" w:hAnsi="Times-Roman" w:cs="Times-Roman"/>
          <w:b/>
          <w:bCs/>
          <w:sz w:val="28"/>
          <w:szCs w:val="28"/>
        </w:rPr>
        <w:t xml:space="preserve">.   It is absolutely unconditional and, since no responsibility is by it committed to man, it is final and irreversible.  </w:t>
      </w:r>
    </w:p>
    <w:p w14:paraId="66D6578D" w14:textId="77777777" w:rsidR="008E6B6D" w:rsidRPr="009A2957" w:rsidRDefault="008E6B6D" w:rsidP="008E6B6D">
      <w:pPr>
        <w:widowControl w:val="0"/>
        <w:autoSpaceDE w:val="0"/>
        <w:autoSpaceDN w:val="0"/>
        <w:adjustRightInd w:val="0"/>
        <w:spacing w:after="0" w:line="240" w:lineRule="auto"/>
        <w:ind w:right="-360"/>
        <w:rPr>
          <w:rFonts w:ascii="Times-Bold" w:hAnsi="Times-Bold" w:cs="Times-Bold"/>
          <w:b/>
          <w:bCs/>
          <w:sz w:val="28"/>
          <w:szCs w:val="28"/>
        </w:rPr>
      </w:pPr>
    </w:p>
    <w:p w14:paraId="06DEB7D7" w14:textId="6FA34D38" w:rsidR="008E6B6D" w:rsidRPr="009A2957" w:rsidRDefault="00657EDA" w:rsidP="008E6B6D">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 xml:space="preserve">~ </w:t>
      </w:r>
      <w:r w:rsidRPr="009A2957">
        <w:rPr>
          <w:rFonts w:ascii="Times-Bold" w:hAnsi="Times-Bold" w:cs="Times-Bold"/>
          <w:b/>
          <w:bCs/>
          <w:sz w:val="28"/>
          <w:szCs w:val="28"/>
          <w:u w:val="single"/>
        </w:rPr>
        <w:t>Relation of Christ</w:t>
      </w:r>
      <w:r w:rsidRPr="009A2957">
        <w:rPr>
          <w:rFonts w:ascii="Times-Roman" w:hAnsi="Times-Roman" w:cs="Times-Roman"/>
          <w:b/>
          <w:bCs/>
          <w:sz w:val="28"/>
          <w:szCs w:val="28"/>
        </w:rPr>
        <w:t>:</w:t>
      </w:r>
      <w:r w:rsidR="008E6B6D" w:rsidRPr="009A2957">
        <w:rPr>
          <w:rFonts w:ascii="Times-Roman" w:hAnsi="Times-Roman" w:cs="Times-Roman"/>
          <w:b/>
          <w:bCs/>
          <w:sz w:val="28"/>
          <w:szCs w:val="28"/>
          <w:u w:val="single"/>
        </w:rPr>
        <w:t xml:space="preserve"> </w:t>
      </w:r>
      <w:r w:rsidR="008E6B6D" w:rsidRPr="009A2957">
        <w:rPr>
          <w:rFonts w:ascii="Times-Roman" w:hAnsi="Times-Roman" w:cs="Times-Roman"/>
          <w:b/>
          <w:bCs/>
          <w:sz w:val="28"/>
          <w:szCs w:val="28"/>
          <w:u w:val="single"/>
        </w:rPr>
        <w:t>His sacrifice is the foundation of the New Covenant (Mt. 26:28; 1 Cor. 11:25).</w:t>
      </w:r>
    </w:p>
    <w:p w14:paraId="1E9E5682" w14:textId="293F67B5"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u w:val="single"/>
        </w:rPr>
      </w:pPr>
    </w:p>
    <w:p w14:paraId="596B43E7" w14:textId="77777777" w:rsidR="008E6B6D" w:rsidRPr="009A2957" w:rsidRDefault="008E6B6D" w:rsidP="00657EDA">
      <w:pPr>
        <w:widowControl w:val="0"/>
        <w:autoSpaceDE w:val="0"/>
        <w:autoSpaceDN w:val="0"/>
        <w:adjustRightInd w:val="0"/>
        <w:spacing w:after="0" w:line="240" w:lineRule="auto"/>
        <w:rPr>
          <w:rFonts w:ascii="Times-Bold" w:hAnsi="Times-Bold" w:cs="Times-Bold"/>
          <w:b/>
          <w:bCs/>
        </w:rPr>
      </w:pPr>
    </w:p>
    <w:p w14:paraId="24AB76C4" w14:textId="77777777" w:rsidR="00657EDA" w:rsidRPr="009A2957" w:rsidRDefault="00657EDA" w:rsidP="00657EDA">
      <w:pPr>
        <w:widowControl w:val="0"/>
        <w:autoSpaceDE w:val="0"/>
        <w:autoSpaceDN w:val="0"/>
        <w:adjustRightInd w:val="0"/>
        <w:spacing w:after="0" w:line="240" w:lineRule="auto"/>
        <w:rPr>
          <w:rFonts w:ascii="Times-Bold" w:hAnsi="Times-Bold" w:cs="Times-Bold"/>
          <w:b/>
          <w:bCs/>
          <w:sz w:val="28"/>
          <w:szCs w:val="28"/>
        </w:rPr>
      </w:pPr>
      <w:r w:rsidRPr="009A2957">
        <w:rPr>
          <w:rFonts w:ascii="Times-Bold" w:hAnsi="Times-Bold" w:cs="Times-Bold"/>
          <w:b/>
          <w:bCs/>
          <w:sz w:val="28"/>
          <w:szCs w:val="28"/>
        </w:rPr>
        <w:t xml:space="preserve">#4 – </w:t>
      </w:r>
      <w:r w:rsidRPr="009A2957">
        <w:rPr>
          <w:rFonts w:ascii="Times-Bold" w:hAnsi="Times-Bold" w:cs="Times-Bold"/>
          <w:b/>
          <w:bCs/>
          <w:sz w:val="28"/>
          <w:szCs w:val="28"/>
          <w:u w:val="single"/>
        </w:rPr>
        <w:t xml:space="preserve">Gentiles were </w:t>
      </w:r>
      <w:r w:rsidRPr="009A2957">
        <w:rPr>
          <w:rFonts w:ascii="Times-BoldItalic" w:hAnsi="Times-BoldItalic" w:cs="Times-BoldItalic"/>
          <w:b/>
          <w:bCs/>
          <w:i/>
          <w:iCs/>
          <w:sz w:val="28"/>
          <w:szCs w:val="28"/>
          <w:u w:val="single"/>
        </w:rPr>
        <w:t>without hope</w:t>
      </w:r>
      <w:r w:rsidRPr="009A2957">
        <w:rPr>
          <w:rFonts w:ascii="Times-Bold" w:hAnsi="Times-Bold" w:cs="Times-Bold"/>
          <w:b/>
          <w:bCs/>
          <w:sz w:val="28"/>
          <w:szCs w:val="28"/>
        </w:rPr>
        <w:t xml:space="preserve"> – </w:t>
      </w:r>
      <w:r w:rsidRPr="009A2957">
        <w:rPr>
          <w:rFonts w:ascii="Times-Roman" w:hAnsi="Times-Roman" w:cs="Times-Roman"/>
          <w:b/>
          <w:bCs/>
          <w:sz w:val="28"/>
          <w:szCs w:val="28"/>
        </w:rPr>
        <w:t>No hope for the afterlife until they heard the gospel of Christ, the hope of the resurrection! (Jn. 11:25; Acts 2:31; 4:2; Ro. 1:4: 1 Cor. 15)</w:t>
      </w:r>
    </w:p>
    <w:p w14:paraId="60F7FE2A"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24DE7D9B"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r w:rsidRPr="009A2957">
        <w:rPr>
          <w:rFonts w:ascii="Times-Bold" w:hAnsi="Times-Bold" w:cs="Times-Bold"/>
          <w:b/>
          <w:bCs/>
          <w:sz w:val="28"/>
          <w:szCs w:val="28"/>
        </w:rPr>
        <w:t xml:space="preserve">#5 – </w:t>
      </w:r>
      <w:r w:rsidRPr="009A2957">
        <w:rPr>
          <w:rFonts w:ascii="Times-Bold" w:hAnsi="Times-Bold" w:cs="Times-Bold"/>
          <w:b/>
          <w:bCs/>
          <w:sz w:val="28"/>
          <w:szCs w:val="28"/>
          <w:u w:val="single"/>
        </w:rPr>
        <w:t xml:space="preserve">Gentiles were </w:t>
      </w:r>
      <w:r w:rsidRPr="009A2957">
        <w:rPr>
          <w:rFonts w:ascii="Times-BoldItalic" w:hAnsi="Times-BoldItalic" w:cs="Times-BoldItalic"/>
          <w:b/>
          <w:bCs/>
          <w:i/>
          <w:iCs/>
          <w:sz w:val="28"/>
          <w:szCs w:val="28"/>
          <w:u w:val="single"/>
        </w:rPr>
        <w:t>without God in the world</w:t>
      </w:r>
      <w:r w:rsidRPr="009A2957">
        <w:rPr>
          <w:rFonts w:ascii="Times-Bold" w:hAnsi="Times-Bold" w:cs="Times-Bold"/>
          <w:b/>
          <w:bCs/>
          <w:sz w:val="28"/>
          <w:szCs w:val="28"/>
        </w:rPr>
        <w:t xml:space="preserve"> – </w:t>
      </w:r>
      <w:r w:rsidRPr="009A2957">
        <w:rPr>
          <w:rFonts w:ascii="Times-BoldItalic" w:hAnsi="Times-BoldItalic" w:cs="Times-BoldItalic"/>
          <w:b/>
          <w:bCs/>
          <w:i/>
          <w:iCs/>
          <w:sz w:val="28"/>
          <w:szCs w:val="28"/>
        </w:rPr>
        <w:t>“without God”</w:t>
      </w:r>
      <w:r w:rsidRPr="009A2957">
        <w:rPr>
          <w:rFonts w:ascii="Times-Bold" w:hAnsi="Times-Bold" w:cs="Times-Bold"/>
          <w:b/>
          <w:bCs/>
          <w:sz w:val="28"/>
          <w:szCs w:val="28"/>
        </w:rPr>
        <w:t xml:space="preserve"> (Gk. </w:t>
      </w:r>
      <w:r w:rsidRPr="009A2957">
        <w:rPr>
          <w:rFonts w:ascii="Times-Bold" w:hAnsi="Times-Bold" w:cs="Times-Bold"/>
          <w:b/>
          <w:bCs/>
          <w:i/>
          <w:iCs/>
          <w:sz w:val="28"/>
          <w:szCs w:val="28"/>
        </w:rPr>
        <w:t>atheoi</w:t>
      </w:r>
      <w:r w:rsidRPr="009A2957">
        <w:rPr>
          <w:rFonts w:ascii="Times-Bold" w:hAnsi="Times-Bold" w:cs="Times-Bold"/>
          <w:b/>
          <w:bCs/>
          <w:sz w:val="28"/>
          <w:szCs w:val="28"/>
        </w:rPr>
        <w:t xml:space="preserve">, atheists) </w:t>
      </w:r>
      <w:r w:rsidRPr="009A2957">
        <w:rPr>
          <w:rFonts w:ascii="Times-Roman" w:hAnsi="Times-Roman" w:cs="Times-Roman"/>
          <w:b/>
          <w:bCs/>
          <w:sz w:val="28"/>
          <w:szCs w:val="28"/>
        </w:rPr>
        <w:t>(Ro. 1:18-32)</w:t>
      </w:r>
    </w:p>
    <w:p w14:paraId="06856FD0"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p>
    <w:p w14:paraId="6BD44FC4" w14:textId="77777777" w:rsidR="009A2957" w:rsidRPr="009A2957" w:rsidRDefault="009A2957" w:rsidP="00657EDA">
      <w:pPr>
        <w:widowControl w:val="0"/>
        <w:autoSpaceDE w:val="0"/>
        <w:autoSpaceDN w:val="0"/>
        <w:adjustRightInd w:val="0"/>
        <w:spacing w:after="0" w:line="240" w:lineRule="auto"/>
        <w:ind w:right="-180"/>
        <w:rPr>
          <w:rFonts w:ascii="Times-Bold" w:hAnsi="Times-Bold" w:cs="Times-Bold"/>
          <w:b/>
          <w:bCs/>
          <w:sz w:val="28"/>
          <w:szCs w:val="28"/>
        </w:rPr>
      </w:pPr>
    </w:p>
    <w:p w14:paraId="18F6E73B" w14:textId="77777777" w:rsidR="009A2957" w:rsidRPr="009A2957" w:rsidRDefault="009A2957" w:rsidP="00657EDA">
      <w:pPr>
        <w:widowControl w:val="0"/>
        <w:autoSpaceDE w:val="0"/>
        <w:autoSpaceDN w:val="0"/>
        <w:adjustRightInd w:val="0"/>
        <w:spacing w:after="0" w:line="240" w:lineRule="auto"/>
        <w:ind w:right="-180"/>
        <w:rPr>
          <w:rFonts w:ascii="Times-Bold" w:hAnsi="Times-Bold" w:cs="Times-Bold"/>
          <w:b/>
          <w:bCs/>
          <w:sz w:val="28"/>
          <w:szCs w:val="28"/>
        </w:rPr>
      </w:pPr>
    </w:p>
    <w:p w14:paraId="481F437F" w14:textId="4B04F9FB"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Bold" w:hAnsi="Times-Bold" w:cs="Times-Bold"/>
          <w:b/>
          <w:bCs/>
          <w:sz w:val="28"/>
          <w:szCs w:val="28"/>
        </w:rPr>
        <w:t xml:space="preserve">(v13) Gentiles were BROUGHT NEAR BY </w:t>
      </w:r>
      <w:r w:rsidRPr="009A2957">
        <w:rPr>
          <w:rFonts w:ascii="Times-Bold" w:hAnsi="Times-Bold" w:cs="Times-Bold"/>
          <w:b/>
          <w:bCs/>
          <w:sz w:val="28"/>
          <w:szCs w:val="28"/>
          <w:u w:val="single"/>
        </w:rPr>
        <w:t>THE BLOOD OF CHRIST</w:t>
      </w:r>
      <w:r w:rsidRPr="009A2957">
        <w:rPr>
          <w:rFonts w:ascii="Times-Roman" w:hAnsi="Times-Roman" w:cs="Times-Roman"/>
          <w:b/>
          <w:bCs/>
          <w:sz w:val="28"/>
          <w:szCs w:val="28"/>
        </w:rPr>
        <w:t xml:space="preserve"> - A well-known rabbinical maxim, recognized by the author of the epistle to the Hebrews (Hebrews 9:22), was </w:t>
      </w:r>
      <w:r w:rsidRPr="009A2957">
        <w:rPr>
          <w:rFonts w:ascii="Times-Italic" w:hAnsi="Times-Italic" w:cs="Times-Italic"/>
          <w:b/>
          <w:bCs/>
          <w:i/>
          <w:iCs/>
          <w:sz w:val="28"/>
          <w:szCs w:val="28"/>
        </w:rPr>
        <w:t xml:space="preserve">"Without shedding of blood </w:t>
      </w:r>
      <w:r w:rsidRPr="009A2957">
        <w:rPr>
          <w:rFonts w:ascii="Times-Italic" w:hAnsi="Times-Italic" w:cs="Times-Italic"/>
          <w:b/>
          <w:bCs/>
          <w:i/>
          <w:iCs/>
          <w:sz w:val="28"/>
          <w:szCs w:val="28"/>
          <w:u w:val="single"/>
        </w:rPr>
        <w:t>there is no forgiveness</w:t>
      </w:r>
      <w:r w:rsidRPr="009A2957">
        <w:rPr>
          <w:rFonts w:ascii="Times-Italic" w:hAnsi="Times-Italic" w:cs="Times-Italic"/>
          <w:b/>
          <w:bCs/>
          <w:i/>
          <w:iCs/>
          <w:sz w:val="28"/>
          <w:szCs w:val="28"/>
        </w:rPr>
        <w:t>."</w:t>
      </w:r>
      <w:r w:rsidRPr="009A2957">
        <w:rPr>
          <w:rFonts w:ascii="Times-Roman" w:hAnsi="Times-Roman" w:cs="Times-Roman"/>
          <w:b/>
          <w:bCs/>
          <w:sz w:val="28"/>
          <w:szCs w:val="28"/>
        </w:rPr>
        <w:t xml:space="preserve"> The life is in the blood, as is often declared by Moses; the life of the sacrifice was taken, and the blood offered to God, as a representative and substitute for the offerer.  </w:t>
      </w:r>
    </w:p>
    <w:p w14:paraId="726D3D2B"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p>
    <w:p w14:paraId="63D09940"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Roman" w:hAnsi="Times-Roman" w:cs="Times-Roman"/>
          <w:b/>
          <w:bCs/>
          <w:sz w:val="28"/>
          <w:szCs w:val="28"/>
        </w:rPr>
        <w:t xml:space="preserve">The Bible makes it clear that the satisfaction or payment for human sins was made by the death of a specified animal substitute: </w:t>
      </w:r>
      <w:r w:rsidRPr="009A2957">
        <w:rPr>
          <w:rFonts w:ascii="Times-Italic" w:hAnsi="Times-Italic" w:cs="Times-Italic"/>
          <w:b/>
          <w:bCs/>
          <w:i/>
          <w:iCs/>
          <w:sz w:val="28"/>
          <w:szCs w:val="28"/>
        </w:rPr>
        <w:t xml:space="preserve">"For the life of the flesh is in the blood, and I have given it to you upon the altar to make atonement for your souls; for it is the blood that makes atonement for the soul" </w:t>
      </w:r>
      <w:r w:rsidRPr="009A2957">
        <w:rPr>
          <w:rFonts w:ascii="Times-Roman" w:hAnsi="Times-Roman" w:cs="Times-Roman"/>
          <w:b/>
          <w:bCs/>
          <w:sz w:val="28"/>
          <w:szCs w:val="28"/>
        </w:rPr>
        <w:t xml:space="preserve">(Leviticus 17:11).  </w:t>
      </w:r>
    </w:p>
    <w:p w14:paraId="54940530"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p>
    <w:p w14:paraId="4D97F394"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Roman" w:hAnsi="Times-Roman" w:cs="Times-Roman"/>
          <w:b/>
          <w:bCs/>
          <w:sz w:val="28"/>
          <w:szCs w:val="28"/>
        </w:rPr>
        <w:t xml:space="preserve">In the New Testament, this Old Testament idea of sacrifice is applied to Christ's blood. References to the </w:t>
      </w:r>
      <w:r w:rsidRPr="009A2957">
        <w:rPr>
          <w:rFonts w:ascii="Times-BoldItalic" w:hAnsi="Times-BoldItalic" w:cs="Times-BoldItalic"/>
          <w:b/>
          <w:bCs/>
          <w:i/>
          <w:iCs/>
          <w:sz w:val="28"/>
          <w:szCs w:val="28"/>
        </w:rPr>
        <w:t>"blood of Christ"</w:t>
      </w:r>
      <w:r w:rsidRPr="009A2957">
        <w:rPr>
          <w:rFonts w:ascii="Times-Roman" w:hAnsi="Times-Roman" w:cs="Times-Roman"/>
          <w:b/>
          <w:bCs/>
          <w:sz w:val="28"/>
          <w:szCs w:val="28"/>
        </w:rPr>
        <w:t xml:space="preserve"> always mean the sacrificial death of Jesus on the cross. </w:t>
      </w:r>
    </w:p>
    <w:p w14:paraId="5968593E"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p>
    <w:p w14:paraId="13348F9F"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Roman" w:hAnsi="Times-Roman" w:cs="Times-Roman"/>
          <w:b/>
          <w:bCs/>
          <w:sz w:val="28"/>
          <w:szCs w:val="28"/>
        </w:rPr>
        <w:t xml:space="preserve">References to the blood of Christ were made by </w:t>
      </w:r>
      <w:r w:rsidRPr="009A2957">
        <w:rPr>
          <w:rFonts w:ascii="Times-Bold" w:hAnsi="Times-Bold" w:cs="Times-Bold"/>
          <w:b/>
          <w:bCs/>
          <w:sz w:val="28"/>
          <w:szCs w:val="28"/>
        </w:rPr>
        <w:t>PAUL</w:t>
      </w:r>
      <w:r w:rsidRPr="009A2957">
        <w:rPr>
          <w:rFonts w:ascii="Times-Roman" w:hAnsi="Times-Roman" w:cs="Times-Roman"/>
          <w:b/>
          <w:bCs/>
          <w:sz w:val="28"/>
          <w:szCs w:val="28"/>
        </w:rPr>
        <w:t xml:space="preserve"> (Romans 3:25-26 - </w:t>
      </w:r>
      <w:r w:rsidRPr="009A2957">
        <w:rPr>
          <w:rFonts w:ascii="Times-Italic" w:hAnsi="Times-Italic" w:cs="Times-Italic"/>
          <w:b/>
          <w:bCs/>
          <w:i/>
          <w:iCs/>
          <w:sz w:val="28"/>
          <w:szCs w:val="28"/>
        </w:rPr>
        <w:t xml:space="preserve">whom God set forth as a </w:t>
      </w:r>
      <w:r w:rsidRPr="009A2957">
        <w:rPr>
          <w:rFonts w:ascii="Times-Italic" w:hAnsi="Times-Italic" w:cs="Times-Italic"/>
          <w:b/>
          <w:bCs/>
          <w:i/>
          <w:iCs/>
          <w:sz w:val="28"/>
          <w:szCs w:val="28"/>
          <w:u w:val="single"/>
        </w:rPr>
        <w:t>propitiation by His blood</w:t>
      </w:r>
      <w:r w:rsidRPr="009A2957">
        <w:rPr>
          <w:rFonts w:ascii="Times-Italic" w:hAnsi="Times-Italic" w:cs="Times-Italic"/>
          <w:b/>
          <w:bCs/>
          <w:i/>
          <w:iCs/>
          <w:sz w:val="28"/>
          <w:szCs w:val="28"/>
        </w:rPr>
        <w:t xml:space="preserve">, through faith, to demonstrate His righteousness, because in His forbearance </w:t>
      </w:r>
      <w:r w:rsidRPr="009A2957">
        <w:rPr>
          <w:rFonts w:ascii="Times-Italic" w:hAnsi="Times-Italic" w:cs="Times-Italic"/>
          <w:b/>
          <w:bCs/>
          <w:i/>
          <w:iCs/>
          <w:sz w:val="28"/>
          <w:szCs w:val="28"/>
          <w:u w:val="single"/>
        </w:rPr>
        <w:t>God had passed over the sins that were previously committed</w:t>
      </w:r>
      <w:r w:rsidRPr="009A2957">
        <w:rPr>
          <w:rFonts w:ascii="Times-Roman" w:hAnsi="Times-Roman" w:cs="Times-Roman"/>
          <w:b/>
          <w:bCs/>
          <w:sz w:val="28"/>
          <w:szCs w:val="28"/>
        </w:rPr>
        <w:t xml:space="preserve">); </w:t>
      </w:r>
      <w:r w:rsidRPr="009A2957">
        <w:rPr>
          <w:rFonts w:ascii="Times-Bold" w:hAnsi="Times-Bold" w:cs="Times-Bold"/>
          <w:b/>
          <w:bCs/>
          <w:sz w:val="28"/>
          <w:szCs w:val="28"/>
        </w:rPr>
        <w:t>PETER</w:t>
      </w:r>
      <w:r w:rsidRPr="009A2957">
        <w:rPr>
          <w:rFonts w:ascii="Times-Roman" w:hAnsi="Times-Roman" w:cs="Times-Roman"/>
          <w:b/>
          <w:bCs/>
          <w:sz w:val="28"/>
          <w:szCs w:val="28"/>
        </w:rPr>
        <w:t xml:space="preserve"> (1 Peter 1:19 - </w:t>
      </w:r>
      <w:r w:rsidRPr="009A2957">
        <w:rPr>
          <w:rFonts w:ascii="Times-Italic" w:hAnsi="Times-Italic" w:cs="Times-Italic"/>
          <w:b/>
          <w:bCs/>
          <w:i/>
          <w:iCs/>
          <w:sz w:val="28"/>
          <w:szCs w:val="28"/>
        </w:rPr>
        <w:t xml:space="preserve">but with the </w:t>
      </w:r>
      <w:r w:rsidRPr="009A2957">
        <w:rPr>
          <w:rFonts w:ascii="Times-Italic" w:hAnsi="Times-Italic" w:cs="Times-Italic"/>
          <w:b/>
          <w:bCs/>
          <w:i/>
          <w:iCs/>
          <w:sz w:val="28"/>
          <w:szCs w:val="28"/>
          <w:u w:val="single"/>
        </w:rPr>
        <w:t>precious blood of Christ</w:t>
      </w:r>
      <w:r w:rsidRPr="009A2957">
        <w:rPr>
          <w:rFonts w:ascii="Times-Italic" w:hAnsi="Times-Italic" w:cs="Times-Italic"/>
          <w:b/>
          <w:bCs/>
          <w:i/>
          <w:iCs/>
          <w:sz w:val="28"/>
          <w:szCs w:val="28"/>
        </w:rPr>
        <w:t>, as of a lamb without blemish and without spot.</w:t>
      </w:r>
      <w:r w:rsidRPr="009A2957">
        <w:rPr>
          <w:rFonts w:ascii="Times-Roman" w:hAnsi="Times-Roman" w:cs="Times-Roman"/>
          <w:b/>
          <w:bCs/>
          <w:sz w:val="28"/>
          <w:szCs w:val="28"/>
        </w:rPr>
        <w:t xml:space="preserve">); </w:t>
      </w:r>
      <w:r w:rsidRPr="009A2957">
        <w:rPr>
          <w:rFonts w:ascii="Times-Bold" w:hAnsi="Times-Bold" w:cs="Times-Bold"/>
          <w:b/>
          <w:bCs/>
          <w:sz w:val="28"/>
          <w:szCs w:val="28"/>
        </w:rPr>
        <w:t>JOHN</w:t>
      </w:r>
      <w:r w:rsidRPr="009A2957">
        <w:rPr>
          <w:rFonts w:ascii="Times-Roman" w:hAnsi="Times-Roman" w:cs="Times-Roman"/>
          <w:b/>
          <w:bCs/>
          <w:sz w:val="28"/>
          <w:szCs w:val="28"/>
        </w:rPr>
        <w:t xml:space="preserve"> (Revelation 1:5 - </w:t>
      </w:r>
      <w:r w:rsidRPr="009A2957">
        <w:rPr>
          <w:rFonts w:ascii="Times-Italic" w:hAnsi="Times-Italic" w:cs="Times-Italic"/>
          <w:b/>
          <w:bCs/>
          <w:i/>
          <w:iCs/>
          <w:sz w:val="28"/>
          <w:szCs w:val="28"/>
        </w:rPr>
        <w:t>To Him who loved us and washed</w:t>
      </w:r>
      <w:r w:rsidRPr="009A2957">
        <w:rPr>
          <w:rFonts w:ascii="Times-BoldItalic" w:hAnsi="Times-BoldItalic" w:cs="Times-BoldItalic"/>
          <w:b/>
          <w:bCs/>
          <w:i/>
          <w:iCs/>
          <w:position w:val="6"/>
          <w:sz w:val="28"/>
          <w:szCs w:val="28"/>
        </w:rPr>
        <w:t xml:space="preserve"> </w:t>
      </w:r>
      <w:r w:rsidRPr="009A2957">
        <w:rPr>
          <w:rFonts w:ascii="Times-BoldItalic" w:hAnsi="Times-BoldItalic" w:cs="Times-BoldItalic"/>
          <w:b/>
          <w:bCs/>
          <w:i/>
          <w:iCs/>
          <w:sz w:val="28"/>
          <w:szCs w:val="28"/>
        </w:rPr>
        <w:t xml:space="preserve"> </w:t>
      </w:r>
      <w:r w:rsidRPr="009A2957">
        <w:rPr>
          <w:rFonts w:ascii="Times-Italic" w:hAnsi="Times-Italic" w:cs="Times-Italic"/>
          <w:b/>
          <w:bCs/>
          <w:i/>
          <w:iCs/>
          <w:sz w:val="28"/>
          <w:szCs w:val="28"/>
        </w:rPr>
        <w:t>us from our sins in His own blood</w:t>
      </w:r>
      <w:r w:rsidRPr="009A2957">
        <w:rPr>
          <w:rFonts w:ascii="Times-Roman" w:hAnsi="Times-Roman" w:cs="Times-Roman"/>
          <w:b/>
          <w:bCs/>
          <w:sz w:val="28"/>
          <w:szCs w:val="28"/>
        </w:rPr>
        <w:t xml:space="preserve">) and the </w:t>
      </w:r>
      <w:r w:rsidRPr="009A2957">
        <w:rPr>
          <w:rFonts w:ascii="Times-Bold" w:hAnsi="Times-Bold" w:cs="Times-Bold"/>
          <w:b/>
          <w:bCs/>
          <w:sz w:val="28"/>
          <w:szCs w:val="28"/>
        </w:rPr>
        <w:t>author of Hebrews</w:t>
      </w:r>
      <w:r w:rsidRPr="009A2957">
        <w:rPr>
          <w:rFonts w:ascii="Times-Roman" w:hAnsi="Times-Roman" w:cs="Times-Roman"/>
          <w:b/>
          <w:bCs/>
          <w:sz w:val="28"/>
          <w:szCs w:val="28"/>
        </w:rPr>
        <w:t xml:space="preserve"> (Hebrews 9:14-15 - </w:t>
      </w:r>
      <w:r w:rsidRPr="009A2957">
        <w:rPr>
          <w:rFonts w:ascii="Times-Italic" w:hAnsi="Times-Italic" w:cs="Times-Italic"/>
          <w:b/>
          <w:bCs/>
          <w:i/>
          <w:iCs/>
          <w:sz w:val="28"/>
          <w:szCs w:val="28"/>
        </w:rPr>
        <w:t xml:space="preserve">how much more shall </w:t>
      </w:r>
      <w:r w:rsidRPr="009A2957">
        <w:rPr>
          <w:rFonts w:ascii="Times-Italic" w:hAnsi="Times-Italic" w:cs="Times-Italic"/>
          <w:b/>
          <w:bCs/>
          <w:i/>
          <w:iCs/>
          <w:sz w:val="28"/>
          <w:szCs w:val="28"/>
          <w:u w:val="single"/>
        </w:rPr>
        <w:t>the blood of Christ</w:t>
      </w:r>
      <w:r w:rsidRPr="009A2957">
        <w:rPr>
          <w:rFonts w:ascii="Times-Italic" w:hAnsi="Times-Italic" w:cs="Times-Italic"/>
          <w:b/>
          <w:bCs/>
          <w:i/>
          <w:iCs/>
          <w:sz w:val="28"/>
          <w:szCs w:val="28"/>
        </w:rPr>
        <w:t xml:space="preserve">, who through the eternal Spirit offered Himself without spot to God, cleanse your conscience </w:t>
      </w:r>
      <w:r w:rsidRPr="009A2957">
        <w:rPr>
          <w:rFonts w:ascii="Times-Italic" w:hAnsi="Times-Italic" w:cs="Times-Italic"/>
          <w:b/>
          <w:bCs/>
          <w:i/>
          <w:iCs/>
          <w:sz w:val="28"/>
          <w:szCs w:val="28"/>
          <w:u w:val="single"/>
        </w:rPr>
        <w:t>from dead works to serve the living God</w:t>
      </w:r>
      <w:r w:rsidRPr="009A2957">
        <w:rPr>
          <w:rFonts w:ascii="Times-Italic" w:hAnsi="Times-Italic" w:cs="Times-Italic"/>
          <w:b/>
          <w:bCs/>
          <w:i/>
          <w:iCs/>
          <w:sz w:val="28"/>
          <w:szCs w:val="28"/>
        </w:rPr>
        <w:t xml:space="preserve">?). </w:t>
      </w:r>
      <w:r w:rsidRPr="009A2957">
        <w:rPr>
          <w:rFonts w:ascii="Times-Roman" w:hAnsi="Times-Roman" w:cs="Times-Roman"/>
          <w:b/>
          <w:bCs/>
          <w:sz w:val="28"/>
          <w:szCs w:val="28"/>
        </w:rPr>
        <w:t xml:space="preserve">Although all have sinned, </w:t>
      </w:r>
      <w:r w:rsidRPr="009A2957">
        <w:rPr>
          <w:rFonts w:ascii="Times-Italic" w:hAnsi="Times-Italic" w:cs="Times-Italic"/>
          <w:b/>
          <w:bCs/>
          <w:i/>
          <w:iCs/>
          <w:sz w:val="28"/>
          <w:szCs w:val="28"/>
        </w:rPr>
        <w:t xml:space="preserve">"we have redemption through His blood, the forgiveness of sins" </w:t>
      </w:r>
      <w:r w:rsidRPr="009A2957">
        <w:rPr>
          <w:rFonts w:ascii="Times-Roman" w:hAnsi="Times-Roman" w:cs="Times-Roman"/>
          <w:b/>
          <w:bCs/>
          <w:sz w:val="28"/>
          <w:szCs w:val="28"/>
        </w:rPr>
        <w:t>(Ephesians 1:7).</w:t>
      </w:r>
    </w:p>
    <w:p w14:paraId="6276700C" w14:textId="77777777" w:rsidR="00657EDA" w:rsidRPr="009A2957" w:rsidRDefault="00657EDA" w:rsidP="00657EDA">
      <w:pPr>
        <w:widowControl w:val="0"/>
        <w:autoSpaceDE w:val="0"/>
        <w:autoSpaceDN w:val="0"/>
        <w:adjustRightInd w:val="0"/>
        <w:spacing w:after="0" w:line="240" w:lineRule="auto"/>
        <w:ind w:right="720"/>
        <w:rPr>
          <w:rFonts w:ascii="Times-Roman" w:hAnsi="Times-Roman" w:cs="Times-Roman"/>
          <w:b/>
          <w:bCs/>
        </w:rPr>
      </w:pPr>
    </w:p>
    <w:p w14:paraId="74B5596B" w14:textId="77777777" w:rsidR="00657EDA" w:rsidRPr="009A2957" w:rsidRDefault="00657EDA" w:rsidP="00657EDA">
      <w:pPr>
        <w:widowControl w:val="0"/>
        <w:autoSpaceDE w:val="0"/>
        <w:autoSpaceDN w:val="0"/>
        <w:adjustRightInd w:val="0"/>
        <w:spacing w:after="0" w:line="240" w:lineRule="auto"/>
        <w:ind w:right="720"/>
        <w:rPr>
          <w:rFonts w:ascii="Times-BoldItalic" w:hAnsi="Times-BoldItalic" w:cs="Times-BoldItalic"/>
          <w:b/>
          <w:bCs/>
          <w:i/>
          <w:iCs/>
          <w:sz w:val="28"/>
          <w:szCs w:val="28"/>
          <w:u w:val="single"/>
        </w:rPr>
      </w:pPr>
      <w:r w:rsidRPr="009A2957">
        <w:rPr>
          <w:rFonts w:ascii="Times-BoldItalic" w:hAnsi="Times-BoldItalic" w:cs="Times-BoldItalic"/>
          <w:b/>
          <w:bCs/>
          <w:i/>
          <w:iCs/>
          <w:sz w:val="28"/>
          <w:szCs w:val="28"/>
        </w:rPr>
        <w:t xml:space="preserve">&gt; </w:t>
      </w:r>
      <w:r w:rsidRPr="009A2957">
        <w:rPr>
          <w:rFonts w:ascii="Times-BoldItalic" w:hAnsi="Times-BoldItalic" w:cs="Times-BoldItalic"/>
          <w:b/>
          <w:bCs/>
          <w:i/>
          <w:iCs/>
          <w:sz w:val="28"/>
          <w:szCs w:val="28"/>
          <w:u w:val="single"/>
        </w:rPr>
        <w:t xml:space="preserve">(v14-18) FROM NO PEACE TO KNOW PEACE! </w:t>
      </w:r>
    </w:p>
    <w:p w14:paraId="6C344EA3"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Bold" w:hAnsi="Times-Bold" w:cs="Times-Bold"/>
          <w:b/>
          <w:bCs/>
          <w:sz w:val="28"/>
          <w:szCs w:val="28"/>
        </w:rPr>
        <w:t>(v14a)</w:t>
      </w:r>
      <w:r w:rsidRPr="009A2957">
        <w:rPr>
          <w:rFonts w:ascii="Times-Roman" w:hAnsi="Times-Roman" w:cs="Times-Roman"/>
          <w:b/>
          <w:bCs/>
          <w:sz w:val="28"/>
          <w:szCs w:val="28"/>
        </w:rPr>
        <w:t xml:space="preserve"> </w:t>
      </w:r>
      <w:r w:rsidRPr="009A2957">
        <w:rPr>
          <w:rFonts w:ascii="Times-Roman" w:hAnsi="Times-Roman" w:cs="Times-Roman"/>
          <w:b/>
          <w:bCs/>
          <w:sz w:val="28"/>
          <w:szCs w:val="28"/>
          <w:u w:val="single"/>
        </w:rPr>
        <w:t xml:space="preserve">The word </w:t>
      </w:r>
      <w:r w:rsidRPr="009A2957">
        <w:rPr>
          <w:rFonts w:ascii="Times-BoldItalic" w:hAnsi="Times-BoldItalic" w:cs="Times-BoldItalic"/>
          <w:b/>
          <w:bCs/>
          <w:i/>
          <w:iCs/>
          <w:sz w:val="28"/>
          <w:szCs w:val="28"/>
          <w:u w:val="single"/>
        </w:rPr>
        <w:t>“peace”</w:t>
      </w:r>
      <w:r w:rsidRPr="009A2957">
        <w:rPr>
          <w:rFonts w:ascii="Times-Roman" w:hAnsi="Times-Roman" w:cs="Times-Roman"/>
          <w:b/>
          <w:bCs/>
          <w:sz w:val="28"/>
          <w:szCs w:val="28"/>
          <w:u w:val="single"/>
        </w:rPr>
        <w:t xml:space="preserve"> is found 407 times in the Bible</w:t>
      </w:r>
      <w:r w:rsidRPr="009A2957">
        <w:rPr>
          <w:rFonts w:ascii="Times-Roman" w:hAnsi="Times-Roman" w:cs="Times-Roman"/>
          <w:b/>
          <w:bCs/>
          <w:sz w:val="28"/>
          <w:szCs w:val="28"/>
        </w:rPr>
        <w:t xml:space="preserve">; in Hebrew we hear the familiar greeting “shalom”, but here we discover true everlasting peace </w:t>
      </w:r>
      <w:r w:rsidRPr="009A2957">
        <w:rPr>
          <w:rFonts w:ascii="Times-BoldItalic" w:hAnsi="Times-BoldItalic" w:cs="Times-BoldItalic"/>
          <w:b/>
          <w:bCs/>
          <w:i/>
          <w:iCs/>
          <w:sz w:val="28"/>
          <w:szCs w:val="28"/>
          <w:u w:val="single"/>
        </w:rPr>
        <w:t>for Christ Himself is our peace!</w:t>
      </w:r>
      <w:r w:rsidRPr="009A2957">
        <w:rPr>
          <w:rFonts w:ascii="Times-Roman" w:hAnsi="Times-Roman" w:cs="Times-Roman"/>
          <w:b/>
          <w:bCs/>
          <w:sz w:val="28"/>
          <w:szCs w:val="28"/>
        </w:rPr>
        <w:t xml:space="preserve">  </w:t>
      </w:r>
    </w:p>
    <w:p w14:paraId="2DB9AB4B"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p>
    <w:p w14:paraId="46ED1B43"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Roman" w:hAnsi="Times-Roman" w:cs="Times-Roman"/>
          <w:b/>
          <w:bCs/>
          <w:sz w:val="28"/>
          <w:szCs w:val="28"/>
        </w:rPr>
        <w:t xml:space="preserve">Isaiah prophesied of this Messiah of peace when he wrote, </w:t>
      </w:r>
      <w:r w:rsidRPr="009A2957">
        <w:rPr>
          <w:rFonts w:ascii="Times-Italic" w:hAnsi="Times-Italic" w:cs="Times-Italic"/>
          <w:b/>
          <w:bCs/>
          <w:i/>
          <w:iCs/>
          <w:sz w:val="28"/>
          <w:szCs w:val="28"/>
        </w:rPr>
        <w:t xml:space="preserve">“For unto us a Child is born, unto us a Son is given; and the government will be upon His shoulder.  And His name will be called Wonderful, Counselor, Mighty God, Everlasting Father, </w:t>
      </w:r>
      <w:r w:rsidRPr="009A2957">
        <w:rPr>
          <w:rFonts w:ascii="Times-BoldItalic" w:hAnsi="Times-BoldItalic" w:cs="Times-BoldItalic"/>
          <w:b/>
          <w:bCs/>
          <w:i/>
          <w:iCs/>
          <w:sz w:val="28"/>
          <w:szCs w:val="28"/>
          <w:u w:val="single"/>
        </w:rPr>
        <w:t>Prince of Peace.</w:t>
      </w:r>
      <w:r w:rsidRPr="009A2957">
        <w:rPr>
          <w:rFonts w:ascii="Times-Italic" w:hAnsi="Times-Italic" w:cs="Times-Italic"/>
          <w:b/>
          <w:bCs/>
          <w:i/>
          <w:iCs/>
          <w:sz w:val="28"/>
          <w:szCs w:val="28"/>
        </w:rPr>
        <w:t xml:space="preserve"> Of the increase of His government and </w:t>
      </w:r>
      <w:r w:rsidRPr="009A2957">
        <w:rPr>
          <w:rFonts w:ascii="Times-BoldItalic" w:hAnsi="Times-BoldItalic" w:cs="Times-BoldItalic"/>
          <w:b/>
          <w:bCs/>
          <w:i/>
          <w:iCs/>
          <w:sz w:val="28"/>
          <w:szCs w:val="28"/>
          <w:u w:val="single"/>
        </w:rPr>
        <w:t>peace there will be no end</w:t>
      </w:r>
      <w:r w:rsidRPr="009A2957">
        <w:rPr>
          <w:rFonts w:ascii="Times-Italic" w:hAnsi="Times-Italic" w:cs="Times-Italic"/>
          <w:b/>
          <w:bCs/>
          <w:i/>
          <w:iCs/>
          <w:sz w:val="28"/>
          <w:szCs w:val="28"/>
        </w:rPr>
        <w:t xml:space="preserve">, upon the throne of David and over His kingdom, to order it and establish it with judgment and justice from that time forward, even forever. The zeal of the Lord of hosts will perform this.” </w:t>
      </w:r>
      <w:r w:rsidRPr="009A2957">
        <w:rPr>
          <w:rFonts w:ascii="Times-Roman" w:hAnsi="Times-Roman" w:cs="Times-Roman"/>
          <w:b/>
          <w:bCs/>
          <w:sz w:val="28"/>
          <w:szCs w:val="28"/>
        </w:rPr>
        <w:t xml:space="preserve">(Isaiah 9:6-7)  </w:t>
      </w:r>
    </w:p>
    <w:p w14:paraId="113BA9F7"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p>
    <w:p w14:paraId="38F42D4A"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Roman" w:hAnsi="Times-Roman" w:cs="Times-Roman"/>
          <w:b/>
          <w:bCs/>
          <w:sz w:val="28"/>
          <w:szCs w:val="28"/>
        </w:rPr>
        <w:t xml:space="preserve">At our Lord’s birth announcement we hear, </w:t>
      </w:r>
      <w:r w:rsidRPr="009A2957">
        <w:rPr>
          <w:rFonts w:ascii="Times-Italic" w:hAnsi="Times-Italic" w:cs="Times-Italic"/>
          <w:b/>
          <w:bCs/>
          <w:i/>
          <w:iCs/>
          <w:sz w:val="28"/>
          <w:szCs w:val="28"/>
        </w:rPr>
        <w:t xml:space="preserve">“and suddenly there was with the angel a multitude of the heavenly host praising God and saying: "Glory to God in the highest, </w:t>
      </w:r>
      <w:r w:rsidRPr="009A2957">
        <w:rPr>
          <w:rFonts w:ascii="Times-BoldItalic" w:hAnsi="Times-BoldItalic" w:cs="Times-BoldItalic"/>
          <w:b/>
          <w:bCs/>
          <w:i/>
          <w:iCs/>
          <w:sz w:val="28"/>
          <w:szCs w:val="28"/>
          <w:u w:val="single"/>
        </w:rPr>
        <w:t>and on earth peace</w:t>
      </w:r>
      <w:r w:rsidRPr="009A2957">
        <w:rPr>
          <w:rFonts w:ascii="Times-Italic" w:hAnsi="Times-Italic" w:cs="Times-Italic"/>
          <w:b/>
          <w:bCs/>
          <w:i/>
          <w:iCs/>
          <w:sz w:val="28"/>
          <w:szCs w:val="28"/>
        </w:rPr>
        <w:t xml:space="preserve">, goodwill toward men!” </w:t>
      </w:r>
      <w:r w:rsidRPr="009A2957">
        <w:rPr>
          <w:rFonts w:ascii="Times-Roman" w:hAnsi="Times-Roman" w:cs="Times-Roman"/>
          <w:b/>
          <w:bCs/>
          <w:sz w:val="28"/>
          <w:szCs w:val="28"/>
        </w:rPr>
        <w:t xml:space="preserve">(Luke 2:13-14)  </w:t>
      </w:r>
    </w:p>
    <w:p w14:paraId="0A7A5171"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p>
    <w:p w14:paraId="11932290"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r w:rsidRPr="009A2957">
        <w:rPr>
          <w:rFonts w:ascii="Times-Bold" w:hAnsi="Times-Bold" w:cs="Times-Bold"/>
          <w:b/>
          <w:bCs/>
          <w:sz w:val="28"/>
          <w:szCs w:val="28"/>
        </w:rPr>
        <w:lastRenderedPageBreak/>
        <w:t xml:space="preserve">(v14b) Jesus </w:t>
      </w:r>
      <w:r w:rsidRPr="009A2957">
        <w:rPr>
          <w:rFonts w:ascii="Times-BoldItalic" w:hAnsi="Times-BoldItalic" w:cs="Times-BoldItalic"/>
          <w:b/>
          <w:bCs/>
          <w:i/>
          <w:iCs/>
          <w:sz w:val="28"/>
          <w:szCs w:val="28"/>
        </w:rPr>
        <w:t>broke down the middle wall of separation</w:t>
      </w:r>
      <w:r w:rsidRPr="009A2957">
        <w:rPr>
          <w:rFonts w:ascii="Times-Bold" w:hAnsi="Times-Bold" w:cs="Times-Bold"/>
          <w:b/>
          <w:bCs/>
          <w:sz w:val="28"/>
          <w:szCs w:val="28"/>
        </w:rPr>
        <w:t xml:space="preserve"> – How?  </w:t>
      </w:r>
    </w:p>
    <w:p w14:paraId="54A19EDD" w14:textId="77777777" w:rsidR="00657EDA" w:rsidRPr="009A2957" w:rsidRDefault="00657EDA" w:rsidP="00657EDA">
      <w:pPr>
        <w:widowControl w:val="0"/>
        <w:autoSpaceDE w:val="0"/>
        <w:autoSpaceDN w:val="0"/>
        <w:adjustRightInd w:val="0"/>
        <w:spacing w:after="0" w:line="240" w:lineRule="auto"/>
        <w:ind w:right="-180"/>
        <w:rPr>
          <w:rFonts w:ascii="Times-Italic" w:hAnsi="Times-Italic" w:cs="Times-Italic"/>
          <w:b/>
          <w:bCs/>
          <w:i/>
          <w:iCs/>
          <w:sz w:val="28"/>
          <w:szCs w:val="28"/>
        </w:rPr>
      </w:pPr>
      <w:r w:rsidRPr="009A2957">
        <w:rPr>
          <w:rFonts w:ascii="Times-Bold" w:hAnsi="Times-Bold" w:cs="Times-Bold"/>
          <w:b/>
          <w:bCs/>
          <w:sz w:val="28"/>
          <w:szCs w:val="28"/>
        </w:rPr>
        <w:t xml:space="preserve">(1) There is a wall of separation between mankind and God - </w:t>
      </w:r>
      <w:r w:rsidRPr="009A2957">
        <w:rPr>
          <w:rFonts w:ascii="Times-Roman" w:hAnsi="Times-Roman" w:cs="Times-Roman"/>
          <w:b/>
          <w:bCs/>
          <w:sz w:val="28"/>
          <w:szCs w:val="28"/>
        </w:rPr>
        <w:t xml:space="preserve">Isaiah 59:2 - </w:t>
      </w:r>
      <w:r w:rsidRPr="009A2957">
        <w:rPr>
          <w:rFonts w:ascii="Times-Italic" w:hAnsi="Times-Italic" w:cs="Times-Italic"/>
          <w:b/>
          <w:bCs/>
          <w:i/>
          <w:iCs/>
          <w:sz w:val="28"/>
          <w:szCs w:val="28"/>
        </w:rPr>
        <w:t xml:space="preserve">But your iniquities have separated you from your God; and your sins have hidden His face from you, so that He will not hear. </w:t>
      </w:r>
    </w:p>
    <w:p w14:paraId="57587919" w14:textId="77777777" w:rsidR="00657EDA" w:rsidRPr="009A2957" w:rsidRDefault="00657EDA" w:rsidP="00657EDA">
      <w:pPr>
        <w:widowControl w:val="0"/>
        <w:autoSpaceDE w:val="0"/>
        <w:autoSpaceDN w:val="0"/>
        <w:adjustRightInd w:val="0"/>
        <w:spacing w:after="0" w:line="240" w:lineRule="auto"/>
        <w:ind w:right="-180"/>
        <w:rPr>
          <w:rFonts w:ascii="Times-Italic" w:hAnsi="Times-Italic" w:cs="Times-Italic"/>
          <w:b/>
          <w:bCs/>
          <w:i/>
          <w:iCs/>
          <w:sz w:val="28"/>
          <w:szCs w:val="28"/>
        </w:rPr>
      </w:pPr>
    </w:p>
    <w:p w14:paraId="782A94BD"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Bold" w:hAnsi="Times-Bold" w:cs="Times-Bold"/>
          <w:b/>
          <w:bCs/>
          <w:sz w:val="28"/>
          <w:szCs w:val="28"/>
        </w:rPr>
        <w:t>(2)</w:t>
      </w:r>
      <w:r w:rsidRPr="009A2957">
        <w:rPr>
          <w:rFonts w:ascii="Times-Roman" w:hAnsi="Times-Roman" w:cs="Times-Roman"/>
          <w:b/>
          <w:bCs/>
          <w:sz w:val="28"/>
          <w:szCs w:val="28"/>
        </w:rPr>
        <w:t xml:space="preserve"> There was a wall of separation between Jew and Gentile at the Temple; the Gentiles had an outer court.  </w:t>
      </w:r>
    </w:p>
    <w:p w14:paraId="1498FCA4"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p>
    <w:p w14:paraId="4C20DB4C"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r w:rsidRPr="009A2957">
        <w:rPr>
          <w:rFonts w:ascii="Times-Bold" w:hAnsi="Times-Bold" w:cs="Times-Bold"/>
          <w:b/>
          <w:bCs/>
          <w:sz w:val="28"/>
          <w:szCs w:val="28"/>
        </w:rPr>
        <w:t>(3)</w:t>
      </w:r>
      <w:r w:rsidRPr="009A2957">
        <w:rPr>
          <w:rFonts w:ascii="Times-Roman" w:hAnsi="Times-Roman" w:cs="Times-Roman"/>
          <w:b/>
          <w:bCs/>
          <w:sz w:val="28"/>
          <w:szCs w:val="28"/>
        </w:rPr>
        <w:t xml:space="preserve"> There was a veil in the Temple that separated all from the holiness of God except for once a year the High Priest was allowed to enter in on the Day of Atonement (Ex. 3:10; Lev. 16; Heb. 9:7); Jesus tore down that veil (the veil was 60 feet high, 4 inches thick) as He died for our sins granting all by faith to enter in, to go to Heaven! (Matthew 27:50-51 - </w:t>
      </w:r>
      <w:r w:rsidRPr="009A2957">
        <w:rPr>
          <w:rFonts w:ascii="Times-Italic" w:hAnsi="Times-Italic" w:cs="Times-Italic"/>
          <w:b/>
          <w:bCs/>
          <w:i/>
          <w:iCs/>
          <w:sz w:val="28"/>
          <w:szCs w:val="28"/>
        </w:rPr>
        <w:t>And Jesus cried out again with a loud voice, and yielded up His spirit. Then, behold, the veil of the temple was torn in two from top to bottom</w:t>
      </w:r>
      <w:r w:rsidRPr="009A2957">
        <w:rPr>
          <w:rFonts w:ascii="Times-Roman" w:hAnsi="Times-Roman" w:cs="Times-Roman"/>
          <w:b/>
          <w:bCs/>
          <w:sz w:val="28"/>
          <w:szCs w:val="28"/>
        </w:rPr>
        <w:t>).</w:t>
      </w:r>
    </w:p>
    <w:p w14:paraId="2389C389"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p>
    <w:p w14:paraId="771F18D6" w14:textId="77777777" w:rsidR="00657EDA" w:rsidRPr="009A2957" w:rsidRDefault="00657EDA" w:rsidP="00657EDA">
      <w:pPr>
        <w:widowControl w:val="0"/>
        <w:autoSpaceDE w:val="0"/>
        <w:autoSpaceDN w:val="0"/>
        <w:adjustRightInd w:val="0"/>
        <w:spacing w:after="0" w:line="240" w:lineRule="auto"/>
        <w:ind w:right="-180"/>
        <w:rPr>
          <w:rFonts w:ascii="Times-Roman" w:hAnsi="Times-Roman" w:cs="Times-Roman"/>
          <w:b/>
          <w:bCs/>
          <w:sz w:val="28"/>
          <w:szCs w:val="28"/>
        </w:rPr>
      </w:pPr>
      <w:r w:rsidRPr="009A2957">
        <w:rPr>
          <w:rFonts w:ascii="Times-Bold" w:hAnsi="Times-Bold" w:cs="Times-Bold"/>
          <w:b/>
          <w:bCs/>
          <w:sz w:val="28"/>
          <w:szCs w:val="28"/>
        </w:rPr>
        <w:t xml:space="preserve">(v15) </w:t>
      </w:r>
      <w:r w:rsidRPr="009A2957">
        <w:rPr>
          <w:rFonts w:ascii="Times-Bold" w:hAnsi="Times-Bold" w:cs="Times-Bold"/>
          <w:b/>
          <w:bCs/>
          <w:sz w:val="28"/>
          <w:szCs w:val="28"/>
          <w:u w:val="single"/>
        </w:rPr>
        <w:t>What is ENMITY?</w:t>
      </w:r>
      <w:r w:rsidRPr="009A2957">
        <w:rPr>
          <w:rFonts w:ascii="Times-Roman" w:hAnsi="Times-Roman" w:cs="Times-Roman"/>
          <w:b/>
          <w:bCs/>
          <w:sz w:val="28"/>
          <w:szCs w:val="28"/>
        </w:rPr>
        <w:t xml:space="preserve">  It is a deep-seated animosity or hatred. The apostle Paul declared that the human mind in its natural state has a natural "enmity against God" (Romans 8:6-8 - </w:t>
      </w:r>
      <w:r w:rsidRPr="009A2957">
        <w:rPr>
          <w:rFonts w:ascii="Times-Italic" w:hAnsi="Times-Italic" w:cs="Times-Italic"/>
          <w:b/>
          <w:bCs/>
          <w:i/>
          <w:iCs/>
          <w:sz w:val="28"/>
          <w:szCs w:val="28"/>
        </w:rPr>
        <w:t xml:space="preserve">For to be carnally minded is death, </w:t>
      </w:r>
      <w:r w:rsidRPr="009A2957">
        <w:rPr>
          <w:rFonts w:ascii="Times-BoldItalic" w:hAnsi="Times-BoldItalic" w:cs="Times-BoldItalic"/>
          <w:b/>
          <w:bCs/>
          <w:i/>
          <w:iCs/>
          <w:sz w:val="28"/>
          <w:szCs w:val="28"/>
          <w:u w:val="single"/>
        </w:rPr>
        <w:t>but to be spiritually minded is life and peace</w:t>
      </w:r>
      <w:r w:rsidRPr="009A2957">
        <w:rPr>
          <w:rFonts w:ascii="Times-Italic" w:hAnsi="Times-Italic" w:cs="Times-Italic"/>
          <w:b/>
          <w:bCs/>
          <w:i/>
          <w:iCs/>
          <w:sz w:val="28"/>
          <w:szCs w:val="28"/>
        </w:rPr>
        <w:t xml:space="preserve">. Because the carnal mind is enmity against God; for it is not subject to the law of God, nor indeed can be. So then, those who are in the flesh cannot please God.) </w:t>
      </w:r>
      <w:r w:rsidRPr="009A2957">
        <w:rPr>
          <w:rFonts w:ascii="Times-Roman" w:hAnsi="Times-Roman" w:cs="Times-Roman"/>
          <w:b/>
          <w:bCs/>
          <w:sz w:val="28"/>
          <w:szCs w:val="28"/>
        </w:rPr>
        <w:t xml:space="preserve">This enmity can be changed only through the redemptive power of Christ.   Warren Wiersbe writes, “The word </w:t>
      </w:r>
      <w:r w:rsidRPr="009A2957">
        <w:rPr>
          <w:rFonts w:ascii="Times-BoldItalic" w:hAnsi="Times-BoldItalic" w:cs="Times-BoldItalic"/>
          <w:b/>
          <w:bCs/>
          <w:i/>
          <w:iCs/>
          <w:sz w:val="28"/>
          <w:szCs w:val="28"/>
          <w:u w:val="single"/>
        </w:rPr>
        <w:t>abolish</w:t>
      </w:r>
      <w:r w:rsidRPr="009A2957">
        <w:rPr>
          <w:rFonts w:ascii="Times-Italic" w:hAnsi="Times-Italic" w:cs="Times-Italic"/>
          <w:b/>
          <w:bCs/>
          <w:i/>
          <w:iCs/>
          <w:sz w:val="28"/>
          <w:szCs w:val="28"/>
        </w:rPr>
        <w:t xml:space="preserve"> </w:t>
      </w:r>
      <w:r w:rsidRPr="009A2957">
        <w:rPr>
          <w:rFonts w:ascii="Times-Roman" w:hAnsi="Times-Roman" w:cs="Times-Roman"/>
          <w:b/>
          <w:bCs/>
          <w:sz w:val="28"/>
          <w:szCs w:val="28"/>
        </w:rPr>
        <w:t xml:space="preserve">simply means </w:t>
      </w:r>
      <w:r w:rsidRPr="009A2957">
        <w:rPr>
          <w:rFonts w:ascii="Times-BoldItalic" w:hAnsi="Times-BoldItalic" w:cs="Times-BoldItalic"/>
          <w:b/>
          <w:bCs/>
          <w:i/>
          <w:iCs/>
          <w:sz w:val="28"/>
          <w:szCs w:val="28"/>
        </w:rPr>
        <w:t xml:space="preserve">"to nullify." </w:t>
      </w:r>
      <w:r w:rsidRPr="009A2957">
        <w:rPr>
          <w:rFonts w:ascii="Times-Roman" w:hAnsi="Times-Roman" w:cs="Times-Roman"/>
          <w:b/>
          <w:bCs/>
          <w:sz w:val="28"/>
          <w:szCs w:val="28"/>
        </w:rPr>
        <w:t>The Law no longer holds sway over either Jew or Gentile, since in Christ believers are not under Law but under grace.”</w:t>
      </w:r>
    </w:p>
    <w:p w14:paraId="7F08C12D"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p>
    <w:p w14:paraId="0DE7C9DF" w14:textId="77777777" w:rsidR="00657EDA" w:rsidRPr="009A2957" w:rsidRDefault="00657EDA" w:rsidP="00657EDA">
      <w:pPr>
        <w:widowControl w:val="0"/>
        <w:autoSpaceDE w:val="0"/>
        <w:autoSpaceDN w:val="0"/>
        <w:adjustRightInd w:val="0"/>
        <w:spacing w:after="0" w:line="240" w:lineRule="auto"/>
        <w:ind w:right="-180"/>
        <w:rPr>
          <w:rFonts w:ascii="Times-Bold" w:hAnsi="Times-Bold" w:cs="Times-Bold"/>
          <w:b/>
          <w:bCs/>
          <w:sz w:val="28"/>
          <w:szCs w:val="28"/>
        </w:rPr>
      </w:pPr>
      <w:r w:rsidRPr="009A2957">
        <w:rPr>
          <w:rFonts w:ascii="Times-Bold" w:hAnsi="Times-Bold" w:cs="Times-Bold"/>
          <w:b/>
          <w:bCs/>
          <w:sz w:val="28"/>
          <w:szCs w:val="28"/>
        </w:rPr>
        <w:t>(v16) Christ reconciled us both to God through the cross! (Colossians 1:20-23)</w:t>
      </w:r>
    </w:p>
    <w:p w14:paraId="1038207E" w14:textId="77777777" w:rsidR="00657EDA" w:rsidRPr="009A2957" w:rsidRDefault="00657EDA" w:rsidP="00657EDA">
      <w:pPr>
        <w:widowControl w:val="0"/>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0" w:line="240" w:lineRule="auto"/>
        <w:ind w:right="-187"/>
        <w:rPr>
          <w:rFonts w:ascii="Times-Bold" w:hAnsi="Times-Bold" w:cs="Times-Bold"/>
          <w:b/>
          <w:bCs/>
          <w:sz w:val="28"/>
          <w:szCs w:val="28"/>
        </w:rPr>
      </w:pPr>
    </w:p>
    <w:p w14:paraId="54434941" w14:textId="2C7B9DBD" w:rsidR="00657EDA" w:rsidRPr="009A2957" w:rsidRDefault="00657EDA" w:rsidP="00657EDA">
      <w:pPr>
        <w:widowControl w:val="0"/>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0" w:line="240" w:lineRule="auto"/>
        <w:ind w:right="-187"/>
        <w:rPr>
          <w:rFonts w:ascii="Times-Roman" w:hAnsi="Times-Roman" w:cs="Times-Roman"/>
          <w:b/>
          <w:bCs/>
          <w:sz w:val="28"/>
          <w:szCs w:val="28"/>
        </w:rPr>
      </w:pPr>
      <w:r w:rsidRPr="009A2957">
        <w:rPr>
          <w:rFonts w:ascii="Times-Bold" w:hAnsi="Times-Bold" w:cs="Times-Bold"/>
          <w:b/>
          <w:bCs/>
          <w:sz w:val="28"/>
          <w:szCs w:val="28"/>
        </w:rPr>
        <w:t>(v17)</w:t>
      </w:r>
      <w:r w:rsidRPr="009A2957">
        <w:rPr>
          <w:rFonts w:ascii="Times-Roman" w:hAnsi="Times-Roman" w:cs="Times-Roman"/>
          <w:b/>
          <w:bCs/>
          <w:sz w:val="28"/>
          <w:szCs w:val="28"/>
        </w:rPr>
        <w:t xml:space="preserve"> Jesus preached </w:t>
      </w:r>
      <w:r w:rsidRPr="009A2957">
        <w:rPr>
          <w:rFonts w:ascii="Times-Bold" w:hAnsi="Times-Bold" w:cs="Times-Bold"/>
          <w:b/>
          <w:bCs/>
          <w:sz w:val="28"/>
          <w:szCs w:val="28"/>
          <w:u w:val="single"/>
        </w:rPr>
        <w:t>PEACE</w:t>
      </w:r>
      <w:r w:rsidRPr="009A2957">
        <w:rPr>
          <w:rFonts w:ascii="Times-Roman" w:hAnsi="Times-Roman" w:cs="Times-Roman"/>
          <w:b/>
          <w:bCs/>
          <w:sz w:val="28"/>
          <w:szCs w:val="28"/>
        </w:rPr>
        <w:t xml:space="preserve"> to the </w:t>
      </w:r>
      <w:r w:rsidRPr="009A2957">
        <w:rPr>
          <w:rFonts w:ascii="Times-Bold" w:hAnsi="Times-Bold" w:cs="Times-Bold"/>
          <w:b/>
          <w:bCs/>
          <w:sz w:val="28"/>
          <w:szCs w:val="28"/>
        </w:rPr>
        <w:t>Gentile</w:t>
      </w:r>
      <w:r w:rsidRPr="009A2957">
        <w:rPr>
          <w:rFonts w:ascii="Times-Roman" w:hAnsi="Times-Roman" w:cs="Times-Roman"/>
          <w:b/>
          <w:bCs/>
          <w:sz w:val="28"/>
          <w:szCs w:val="28"/>
        </w:rPr>
        <w:t xml:space="preserve"> (those who are </w:t>
      </w:r>
      <w:r w:rsidRPr="009A2957">
        <w:rPr>
          <w:rFonts w:ascii="Times-BoldItalic" w:hAnsi="Times-BoldItalic" w:cs="Times-BoldItalic"/>
          <w:b/>
          <w:bCs/>
          <w:i/>
          <w:iCs/>
          <w:sz w:val="28"/>
          <w:szCs w:val="28"/>
        </w:rPr>
        <w:t>“far off”)</w:t>
      </w:r>
      <w:r w:rsidRPr="009A2957">
        <w:rPr>
          <w:rFonts w:ascii="Times-Roman" w:hAnsi="Times-Roman" w:cs="Times-Roman"/>
          <w:b/>
          <w:bCs/>
          <w:sz w:val="28"/>
          <w:szCs w:val="28"/>
        </w:rPr>
        <w:t xml:space="preserve"> and to the </w:t>
      </w:r>
      <w:r w:rsidRPr="009A2957">
        <w:rPr>
          <w:rFonts w:ascii="Times-Bold" w:hAnsi="Times-Bold" w:cs="Times-Bold"/>
          <w:b/>
          <w:bCs/>
          <w:sz w:val="28"/>
          <w:szCs w:val="28"/>
        </w:rPr>
        <w:t>Jew</w:t>
      </w:r>
      <w:r w:rsidRPr="009A2957">
        <w:rPr>
          <w:rFonts w:ascii="Times-Roman" w:hAnsi="Times-Roman" w:cs="Times-Roman"/>
          <w:b/>
          <w:bCs/>
          <w:sz w:val="28"/>
          <w:szCs w:val="28"/>
        </w:rPr>
        <w:t xml:space="preserve"> (</w:t>
      </w:r>
      <w:r w:rsidRPr="009A2957">
        <w:rPr>
          <w:rFonts w:ascii="Times-BoldItalic" w:hAnsi="Times-BoldItalic" w:cs="Times-BoldItalic"/>
          <w:b/>
          <w:bCs/>
          <w:i/>
          <w:iCs/>
          <w:sz w:val="28"/>
          <w:szCs w:val="28"/>
        </w:rPr>
        <w:t xml:space="preserve">“those who are near”; </w:t>
      </w:r>
      <w:r w:rsidRPr="009A2957">
        <w:rPr>
          <w:rFonts w:ascii="Times-Roman" w:hAnsi="Times-Roman" w:cs="Times-Roman"/>
          <w:b/>
          <w:bCs/>
          <w:sz w:val="28"/>
          <w:szCs w:val="28"/>
        </w:rPr>
        <w:t>He</w:t>
      </w:r>
      <w:r w:rsidRPr="009A2957">
        <w:rPr>
          <w:rFonts w:ascii="Times-BoldItalic" w:hAnsi="Times-BoldItalic" w:cs="Times-BoldItalic"/>
          <w:b/>
          <w:bCs/>
          <w:i/>
          <w:iCs/>
          <w:sz w:val="28"/>
          <w:szCs w:val="28"/>
        </w:rPr>
        <w:t xml:space="preserve"> </w:t>
      </w:r>
      <w:r w:rsidRPr="009A2957">
        <w:rPr>
          <w:rFonts w:ascii="Times-Roman" w:hAnsi="Times-Roman" w:cs="Times-Roman"/>
          <w:b/>
          <w:bCs/>
          <w:sz w:val="28"/>
          <w:szCs w:val="28"/>
        </w:rPr>
        <w:t xml:space="preserve">encouraged and blessed all believers by </w:t>
      </w:r>
      <w:r w:rsidR="001B2956" w:rsidRPr="009A2957">
        <w:rPr>
          <w:rFonts w:ascii="Times-Roman" w:hAnsi="Times-Roman" w:cs="Times-Roman"/>
          <w:b/>
          <w:bCs/>
          <w:sz w:val="28"/>
          <w:szCs w:val="28"/>
        </w:rPr>
        <w:t>declaring, “</w:t>
      </w:r>
      <w:r w:rsidRPr="009A2957">
        <w:rPr>
          <w:rFonts w:ascii="Times-BoldItalic" w:hAnsi="Times-BoldItalic" w:cs="Times-BoldItalic"/>
          <w:b/>
          <w:bCs/>
          <w:i/>
          <w:iCs/>
          <w:sz w:val="28"/>
          <w:szCs w:val="28"/>
          <w:u w:val="single" w:color="BC0406"/>
        </w:rPr>
        <w:t>Peace I leave with you,</w:t>
      </w:r>
      <w:r w:rsidRPr="009A2957">
        <w:rPr>
          <w:rFonts w:ascii="Times-Italic" w:hAnsi="Times-Italic" w:cs="Times-Italic"/>
          <w:b/>
          <w:bCs/>
          <w:i/>
          <w:iCs/>
          <w:sz w:val="28"/>
          <w:szCs w:val="28"/>
          <w:u w:val="single" w:color="BC0406"/>
        </w:rPr>
        <w:t xml:space="preserve"> </w:t>
      </w:r>
      <w:r w:rsidRPr="009A2957">
        <w:rPr>
          <w:rFonts w:ascii="Times-BoldItalic" w:hAnsi="Times-BoldItalic" w:cs="Times-BoldItalic"/>
          <w:b/>
          <w:bCs/>
          <w:i/>
          <w:iCs/>
          <w:sz w:val="28"/>
          <w:szCs w:val="28"/>
          <w:u w:val="single" w:color="BC0406"/>
        </w:rPr>
        <w:t>My peace I give to you</w:t>
      </w:r>
      <w:r w:rsidRPr="009A2957">
        <w:rPr>
          <w:rFonts w:ascii="Times-Italic" w:hAnsi="Times-Italic" w:cs="Times-Italic"/>
          <w:b/>
          <w:bCs/>
          <w:i/>
          <w:iCs/>
          <w:sz w:val="28"/>
          <w:szCs w:val="28"/>
        </w:rPr>
        <w:t>; not as the world gives do I give to you. Let not your heart be troubled, neither let it be afraid.”</w:t>
      </w:r>
      <w:r w:rsidRPr="009A2957">
        <w:rPr>
          <w:rFonts w:ascii="Times-Roman" w:hAnsi="Times-Roman" w:cs="Times-Roman"/>
          <w:b/>
          <w:bCs/>
          <w:sz w:val="28"/>
          <w:szCs w:val="28"/>
        </w:rPr>
        <w:t xml:space="preserve">  (John 14:27-28) </w:t>
      </w:r>
      <w:r w:rsidRPr="009A2957">
        <w:rPr>
          <w:rFonts w:ascii="Times-Bold" w:hAnsi="Times-Bold" w:cs="Times-Bold"/>
          <w:b/>
          <w:bCs/>
          <w:sz w:val="28"/>
          <w:szCs w:val="28"/>
          <w:u w:val="single" w:color="BC0406"/>
        </w:rPr>
        <w:t xml:space="preserve">When Jesus forgives your sins </w:t>
      </w:r>
      <w:r w:rsidR="001B2956" w:rsidRPr="009A2957">
        <w:rPr>
          <w:rFonts w:ascii="Times-Bold" w:hAnsi="Times-Bold" w:cs="Times-Bold"/>
          <w:b/>
          <w:bCs/>
          <w:sz w:val="28"/>
          <w:szCs w:val="28"/>
          <w:u w:val="single" w:color="BC0406"/>
        </w:rPr>
        <w:t>you will</w:t>
      </w:r>
      <w:r w:rsidRPr="009A2957">
        <w:rPr>
          <w:rFonts w:ascii="Times-Bold" w:hAnsi="Times-Bold" w:cs="Times-Bold"/>
          <w:b/>
          <w:bCs/>
          <w:sz w:val="28"/>
          <w:szCs w:val="28"/>
          <w:u w:val="single" w:color="BC0406"/>
        </w:rPr>
        <w:t xml:space="preserve"> be at peace</w:t>
      </w:r>
      <w:r w:rsidRPr="009A2957">
        <w:rPr>
          <w:rFonts w:ascii="Times-Roman" w:hAnsi="Times-Roman" w:cs="Times-Roman"/>
          <w:b/>
          <w:bCs/>
          <w:sz w:val="28"/>
          <w:szCs w:val="28"/>
        </w:rPr>
        <w:t xml:space="preserve"> (Luke 7:36-50). Christ’s peace reigns over nature (Mark 4:35-41). </w:t>
      </w:r>
    </w:p>
    <w:p w14:paraId="345E2765" w14:textId="77777777" w:rsidR="00657EDA" w:rsidRPr="009A2957" w:rsidRDefault="00657EDA" w:rsidP="00657EDA">
      <w:pPr>
        <w:widowControl w:val="0"/>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0" w:line="240" w:lineRule="auto"/>
        <w:ind w:right="-187"/>
        <w:rPr>
          <w:rFonts w:ascii="Times-Bold" w:hAnsi="Times-Bold" w:cs="Times-Bold"/>
          <w:b/>
          <w:bCs/>
          <w:sz w:val="28"/>
          <w:szCs w:val="28"/>
        </w:rPr>
      </w:pPr>
    </w:p>
    <w:p w14:paraId="1B1A0CEF" w14:textId="77777777" w:rsidR="00657EDA" w:rsidRPr="009A2957" w:rsidRDefault="00657EDA" w:rsidP="00657EDA">
      <w:pPr>
        <w:widowControl w:val="0"/>
        <w:tabs>
          <w:tab w:val="left" w:pos="284"/>
          <w:tab w:val="left" w:pos="1004"/>
          <w:tab w:val="left" w:pos="2009"/>
          <w:tab w:val="left" w:pos="3015"/>
          <w:tab w:val="left" w:pos="4019"/>
          <w:tab w:val="left" w:pos="5175"/>
          <w:tab w:val="left" w:pos="6180"/>
          <w:tab w:val="left" w:pos="7184"/>
          <w:tab w:val="left" w:pos="8205"/>
          <w:tab w:val="left" w:pos="9209"/>
          <w:tab w:val="left" w:pos="10365"/>
          <w:tab w:val="left" w:pos="11369"/>
          <w:tab w:val="left" w:pos="12375"/>
          <w:tab w:val="left" w:pos="13379"/>
          <w:tab w:val="left" w:pos="14385"/>
          <w:tab w:val="left" w:pos="15539"/>
        </w:tabs>
        <w:autoSpaceDE w:val="0"/>
        <w:autoSpaceDN w:val="0"/>
        <w:adjustRightInd w:val="0"/>
        <w:spacing w:after="0" w:line="240" w:lineRule="auto"/>
        <w:ind w:right="-187"/>
        <w:rPr>
          <w:rFonts w:ascii="Times-Roman" w:hAnsi="Times-Roman" w:cs="Times-Roman"/>
          <w:b/>
          <w:bCs/>
          <w:sz w:val="28"/>
          <w:szCs w:val="28"/>
        </w:rPr>
      </w:pPr>
      <w:r w:rsidRPr="009A2957">
        <w:rPr>
          <w:rFonts w:ascii="Times-Bold" w:hAnsi="Times-Bold" w:cs="Times-Bold"/>
          <w:b/>
          <w:bCs/>
          <w:sz w:val="28"/>
          <w:szCs w:val="28"/>
        </w:rPr>
        <w:t>(v18)</w:t>
      </w:r>
      <w:r w:rsidRPr="009A2957">
        <w:rPr>
          <w:rFonts w:ascii="Times-Roman" w:hAnsi="Times-Roman" w:cs="Times-Roman"/>
          <w:b/>
          <w:bCs/>
          <w:sz w:val="28"/>
          <w:szCs w:val="28"/>
        </w:rPr>
        <w:t xml:space="preserve"> By believing in and confessing Christ as our Lord and Savior (Ro. 10:9-13) we are </w:t>
      </w:r>
      <w:r w:rsidRPr="009A2957">
        <w:rPr>
          <w:rFonts w:ascii="Times-BoldItalic" w:hAnsi="Times-BoldItalic" w:cs="Times-BoldItalic"/>
          <w:b/>
          <w:bCs/>
          <w:i/>
          <w:iCs/>
          <w:sz w:val="28"/>
          <w:szCs w:val="28"/>
        </w:rPr>
        <w:t>“born again”</w:t>
      </w:r>
      <w:r w:rsidRPr="009A2957">
        <w:rPr>
          <w:rFonts w:ascii="Times-Roman" w:hAnsi="Times-Roman" w:cs="Times-Roman"/>
          <w:b/>
          <w:bCs/>
          <w:sz w:val="28"/>
          <w:szCs w:val="28"/>
        </w:rPr>
        <w:t xml:space="preserve"> of the Holy Spirit (Jn. 3:3-7) and we can access our heavenly Father through Christ Jesus our Lord!</w:t>
      </w:r>
    </w:p>
    <w:p w14:paraId="516EEBFD" w14:textId="77777777" w:rsidR="00657EDA" w:rsidRPr="009A2957" w:rsidRDefault="00657EDA" w:rsidP="00657EDA">
      <w:pPr>
        <w:widowControl w:val="0"/>
        <w:autoSpaceDE w:val="0"/>
        <w:autoSpaceDN w:val="0"/>
        <w:adjustRightInd w:val="0"/>
        <w:spacing w:after="0" w:line="240" w:lineRule="auto"/>
        <w:ind w:right="-187"/>
        <w:rPr>
          <w:rFonts w:ascii="Times-Roman" w:hAnsi="Times-Roman" w:cs="Times-Roman"/>
          <w:b/>
          <w:bCs/>
          <w:sz w:val="28"/>
          <w:szCs w:val="28"/>
        </w:rPr>
      </w:pPr>
    </w:p>
    <w:p w14:paraId="27602779" w14:textId="77777777" w:rsidR="00657EDA" w:rsidRPr="009A2957" w:rsidRDefault="00657EDA" w:rsidP="00657EDA">
      <w:pPr>
        <w:widowControl w:val="0"/>
        <w:autoSpaceDE w:val="0"/>
        <w:autoSpaceDN w:val="0"/>
        <w:adjustRightInd w:val="0"/>
        <w:spacing w:after="0" w:line="240" w:lineRule="auto"/>
        <w:ind w:right="-187"/>
        <w:rPr>
          <w:rFonts w:ascii="Times-Roman" w:hAnsi="Times-Roman" w:cs="Times-Roman"/>
          <w:b/>
          <w:bCs/>
          <w:sz w:val="28"/>
          <w:szCs w:val="28"/>
        </w:rPr>
      </w:pPr>
      <w:r w:rsidRPr="009A2957">
        <w:rPr>
          <w:rFonts w:ascii="Times-Roman" w:hAnsi="Times-Roman" w:cs="Times-Roman"/>
          <w:b/>
          <w:bCs/>
          <w:sz w:val="28"/>
          <w:szCs w:val="28"/>
        </w:rPr>
        <w:t xml:space="preserve">Christ brings unity amongst Jew and Gentile: </w:t>
      </w:r>
      <w:r w:rsidRPr="009A2957">
        <w:rPr>
          <w:rFonts w:ascii="Times-Italic" w:hAnsi="Times-Italic" w:cs="Times-Italic"/>
          <w:b/>
          <w:bCs/>
          <w:i/>
          <w:iCs/>
          <w:sz w:val="28"/>
          <w:szCs w:val="28"/>
        </w:rPr>
        <w:t>"made both one"</w:t>
      </w:r>
      <w:r w:rsidRPr="009A2957">
        <w:rPr>
          <w:rFonts w:ascii="Times-Roman" w:hAnsi="Times-Roman" w:cs="Times-Roman"/>
          <w:b/>
          <w:bCs/>
          <w:sz w:val="28"/>
          <w:szCs w:val="28"/>
        </w:rPr>
        <w:t xml:space="preserve"> (Ephesians 2:14); </w:t>
      </w:r>
      <w:r w:rsidRPr="009A2957">
        <w:rPr>
          <w:rFonts w:ascii="Times-Italic" w:hAnsi="Times-Italic" w:cs="Times-Italic"/>
          <w:b/>
          <w:bCs/>
          <w:i/>
          <w:iCs/>
          <w:sz w:val="28"/>
          <w:szCs w:val="28"/>
        </w:rPr>
        <w:t>"one new man"</w:t>
      </w:r>
      <w:r w:rsidRPr="009A2957">
        <w:rPr>
          <w:rFonts w:ascii="Times-Roman" w:hAnsi="Times-Roman" w:cs="Times-Roman"/>
          <w:b/>
          <w:bCs/>
          <w:sz w:val="28"/>
          <w:szCs w:val="28"/>
        </w:rPr>
        <w:t xml:space="preserve"> (Ephesians 2:15); </w:t>
      </w:r>
      <w:r w:rsidRPr="009A2957">
        <w:rPr>
          <w:rFonts w:ascii="Times-Italic" w:hAnsi="Times-Italic" w:cs="Times-Italic"/>
          <w:b/>
          <w:bCs/>
          <w:i/>
          <w:iCs/>
          <w:sz w:val="28"/>
          <w:szCs w:val="28"/>
        </w:rPr>
        <w:t>"one body"</w:t>
      </w:r>
      <w:r w:rsidRPr="009A2957">
        <w:rPr>
          <w:rFonts w:ascii="Times-Roman" w:hAnsi="Times-Roman" w:cs="Times-Roman"/>
          <w:b/>
          <w:bCs/>
          <w:sz w:val="28"/>
          <w:szCs w:val="28"/>
        </w:rPr>
        <w:t xml:space="preserve"> (Ephesians 2:16); </w:t>
      </w:r>
      <w:r w:rsidRPr="009A2957">
        <w:rPr>
          <w:rFonts w:ascii="Times-Italic" w:hAnsi="Times-Italic" w:cs="Times-Italic"/>
          <w:b/>
          <w:bCs/>
          <w:i/>
          <w:iCs/>
          <w:sz w:val="28"/>
          <w:szCs w:val="28"/>
        </w:rPr>
        <w:t xml:space="preserve">"one Spirit" </w:t>
      </w:r>
      <w:r w:rsidRPr="009A2957">
        <w:rPr>
          <w:rFonts w:ascii="Times-Roman" w:hAnsi="Times-Roman" w:cs="Times-Roman"/>
          <w:b/>
          <w:bCs/>
          <w:sz w:val="28"/>
          <w:szCs w:val="28"/>
        </w:rPr>
        <w:t xml:space="preserve">(Ephesians 2:18). </w:t>
      </w:r>
    </w:p>
    <w:p w14:paraId="2ED70947" w14:textId="77777777" w:rsidR="00657EDA" w:rsidRPr="009A2957" w:rsidRDefault="00657EDA" w:rsidP="00657EDA">
      <w:pPr>
        <w:widowControl w:val="0"/>
        <w:autoSpaceDE w:val="0"/>
        <w:autoSpaceDN w:val="0"/>
        <w:adjustRightInd w:val="0"/>
        <w:spacing w:after="0" w:line="240" w:lineRule="auto"/>
        <w:ind w:right="720"/>
        <w:rPr>
          <w:rFonts w:ascii="Times-Roman" w:hAnsi="Times-Roman" w:cs="Times-Roman"/>
          <w:b/>
          <w:bCs/>
          <w:sz w:val="28"/>
          <w:szCs w:val="28"/>
        </w:rPr>
      </w:pPr>
    </w:p>
    <w:p w14:paraId="0A8BA4BD" w14:textId="77777777" w:rsidR="00657EDA" w:rsidRPr="009A2957" w:rsidRDefault="00657EDA" w:rsidP="00657EDA">
      <w:pPr>
        <w:widowControl w:val="0"/>
        <w:autoSpaceDE w:val="0"/>
        <w:autoSpaceDN w:val="0"/>
        <w:adjustRightInd w:val="0"/>
        <w:spacing w:after="0" w:line="240" w:lineRule="auto"/>
        <w:ind w:right="-360"/>
        <w:rPr>
          <w:rFonts w:ascii="Times-BoldItalic" w:hAnsi="Times-BoldItalic" w:cs="Times-BoldItalic"/>
          <w:b/>
          <w:bCs/>
          <w:i/>
          <w:iCs/>
          <w:sz w:val="28"/>
          <w:szCs w:val="28"/>
          <w:u w:val="single" w:color="BC0406"/>
        </w:rPr>
      </w:pPr>
      <w:r w:rsidRPr="009A2957">
        <w:rPr>
          <w:rFonts w:ascii="Times-BoldItalic" w:hAnsi="Times-BoldItalic" w:cs="Times-BoldItalic"/>
          <w:b/>
          <w:bCs/>
          <w:i/>
          <w:iCs/>
          <w:sz w:val="28"/>
          <w:szCs w:val="28"/>
        </w:rPr>
        <w:t xml:space="preserve">&gt; </w:t>
      </w:r>
      <w:r w:rsidRPr="009A2957">
        <w:rPr>
          <w:rFonts w:ascii="Times-BoldItalic" w:hAnsi="Times-BoldItalic" w:cs="Times-BoldItalic"/>
          <w:b/>
          <w:bCs/>
          <w:i/>
          <w:iCs/>
          <w:sz w:val="28"/>
          <w:szCs w:val="28"/>
          <w:u w:val="single" w:color="BC0406"/>
        </w:rPr>
        <w:t xml:space="preserve">(v19-22) FROM NO HOME TO WELCOME HOME! </w:t>
      </w:r>
    </w:p>
    <w:p w14:paraId="2A3BA620" w14:textId="65D6237E"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(v19)</w:t>
      </w:r>
      <w:r w:rsidRPr="009A2957">
        <w:rPr>
          <w:rFonts w:ascii="Times-Roman" w:hAnsi="Times-Roman" w:cs="Times-Roman"/>
          <w:b/>
          <w:bCs/>
          <w:sz w:val="28"/>
          <w:szCs w:val="28"/>
        </w:rPr>
        <w:t xml:space="preserve"> If </w:t>
      </w:r>
      <w:r w:rsidR="001B2956" w:rsidRPr="009A2957">
        <w:rPr>
          <w:rFonts w:ascii="Times-Roman" w:hAnsi="Times-Roman" w:cs="Times-Roman"/>
          <w:b/>
          <w:bCs/>
          <w:sz w:val="28"/>
          <w:szCs w:val="28"/>
        </w:rPr>
        <w:t>you are</w:t>
      </w:r>
      <w:r w:rsidRPr="009A2957">
        <w:rPr>
          <w:rFonts w:ascii="Times-Roman" w:hAnsi="Times-Roman" w:cs="Times-Roman"/>
          <w:b/>
          <w:bCs/>
          <w:sz w:val="28"/>
          <w:szCs w:val="28"/>
        </w:rPr>
        <w:t xml:space="preserve"> a Christian “Welcome home!” you’re a citizen of Heaven and a </w:t>
      </w:r>
      <w:r w:rsidRPr="009A2957">
        <w:rPr>
          <w:rFonts w:ascii="Times-Roman" w:hAnsi="Times-Roman" w:cs="Times-Roman"/>
          <w:b/>
          <w:bCs/>
          <w:sz w:val="28"/>
          <w:szCs w:val="28"/>
        </w:rPr>
        <w:lastRenderedPageBreak/>
        <w:t xml:space="preserve">family member of the household of God. If </w:t>
      </w:r>
      <w:r w:rsidR="001B2956" w:rsidRPr="009A2957">
        <w:rPr>
          <w:rFonts w:ascii="Times-Roman" w:hAnsi="Times-Roman" w:cs="Times-Roman"/>
          <w:b/>
          <w:bCs/>
          <w:sz w:val="28"/>
          <w:szCs w:val="28"/>
        </w:rPr>
        <w:t>you are</w:t>
      </w:r>
      <w:r w:rsidRPr="009A2957">
        <w:rPr>
          <w:rFonts w:ascii="Times-Roman" w:hAnsi="Times-Roman" w:cs="Times-Roman"/>
          <w:b/>
          <w:bCs/>
          <w:sz w:val="28"/>
          <w:szCs w:val="28"/>
        </w:rPr>
        <w:t xml:space="preserve"> not a Christian come home to God</w:t>
      </w:r>
      <w:r w:rsidR="001B2956">
        <w:rPr>
          <w:rFonts w:ascii="Times-Roman" w:hAnsi="Times-Roman" w:cs="Times-Roman"/>
          <w:b/>
          <w:bCs/>
          <w:sz w:val="28"/>
          <w:szCs w:val="28"/>
        </w:rPr>
        <w:t xml:space="preserve"> our Father</w:t>
      </w:r>
      <w:r w:rsidRPr="009A2957">
        <w:rPr>
          <w:rFonts w:ascii="Times-Roman" w:hAnsi="Times-Roman" w:cs="Times-Roman"/>
          <w:b/>
          <w:bCs/>
          <w:sz w:val="28"/>
          <w:szCs w:val="28"/>
        </w:rPr>
        <w:t xml:space="preserve"> today!</w:t>
      </w:r>
    </w:p>
    <w:p w14:paraId="4D60EDB2" w14:textId="77777777" w:rsidR="00657EDA" w:rsidRPr="009A2957" w:rsidRDefault="00657EDA" w:rsidP="00657EDA">
      <w:pPr>
        <w:widowControl w:val="0"/>
        <w:autoSpaceDE w:val="0"/>
        <w:autoSpaceDN w:val="0"/>
        <w:adjustRightInd w:val="0"/>
        <w:spacing w:after="0" w:line="240" w:lineRule="auto"/>
        <w:ind w:right="-360"/>
        <w:rPr>
          <w:rFonts w:ascii="Times-Bold" w:hAnsi="Times-Bold" w:cs="Times-Bold"/>
          <w:b/>
          <w:bCs/>
          <w:sz w:val="28"/>
          <w:szCs w:val="28"/>
        </w:rPr>
      </w:pPr>
    </w:p>
    <w:p w14:paraId="1A8B97DD" w14:textId="3150BC43" w:rsidR="00657EDA" w:rsidRPr="009A2957" w:rsidRDefault="00657EDA" w:rsidP="00657EDA">
      <w:pPr>
        <w:widowControl w:val="0"/>
        <w:autoSpaceDE w:val="0"/>
        <w:autoSpaceDN w:val="0"/>
        <w:adjustRightInd w:val="0"/>
        <w:spacing w:after="0" w:line="240" w:lineRule="auto"/>
        <w:ind w:right="-360"/>
        <w:rPr>
          <w:rFonts w:ascii="Times-Roman" w:hAnsi="Times-Roman" w:cs="Times-Roman"/>
          <w:b/>
          <w:bCs/>
          <w:sz w:val="28"/>
          <w:szCs w:val="28"/>
        </w:rPr>
      </w:pPr>
      <w:r w:rsidRPr="009A2957">
        <w:rPr>
          <w:rFonts w:ascii="Times-Bold" w:hAnsi="Times-Bold" w:cs="Times-Bold"/>
          <w:b/>
          <w:bCs/>
          <w:sz w:val="28"/>
          <w:szCs w:val="28"/>
        </w:rPr>
        <w:t>(v20-22)</w:t>
      </w:r>
      <w:r w:rsidRPr="009A2957">
        <w:rPr>
          <w:rFonts w:ascii="Times-Roman" w:hAnsi="Times-Roman" w:cs="Times-Roman"/>
          <w:b/>
          <w:bCs/>
          <w:sz w:val="28"/>
          <w:szCs w:val="28"/>
        </w:rPr>
        <w:t xml:space="preserve"> The true worldwide church (Jew and Gentile) is built upon the foundation of the apostles and prophets, Jesus Christ the chief cornerstone!  We are growing into a holy temple in the Lord; ultimately, we are told in Philippians 3:20-21 - </w:t>
      </w:r>
      <w:r w:rsidRPr="009A2957">
        <w:rPr>
          <w:rFonts w:ascii="Times-Italic" w:hAnsi="Times-Italic" w:cs="Times-Italic"/>
          <w:b/>
          <w:bCs/>
          <w:i/>
          <w:iCs/>
          <w:sz w:val="28"/>
          <w:szCs w:val="28"/>
        </w:rPr>
        <w:t>For our citizenship is in heaven, from which we also eagerly wait for the Savior, the Lord Jesus Christ, who will transform our lowly body that it may be conformed to His glorious body, according to the working by which He is able even to subdue all things to Himself.</w:t>
      </w:r>
      <w:r w:rsidRPr="009A2957">
        <w:rPr>
          <w:rFonts w:ascii="Times-Roman" w:hAnsi="Times-Roman" w:cs="Times-Roman"/>
          <w:b/>
          <w:bCs/>
          <w:sz w:val="28"/>
          <w:szCs w:val="28"/>
        </w:rPr>
        <w:t xml:space="preserve"> </w:t>
      </w:r>
    </w:p>
    <w:p w14:paraId="784DB6B9" w14:textId="77777777" w:rsidR="00657EDA" w:rsidRPr="009A2957" w:rsidRDefault="00657EDA" w:rsidP="00657EDA">
      <w:pPr>
        <w:widowControl w:val="0"/>
        <w:autoSpaceDE w:val="0"/>
        <w:autoSpaceDN w:val="0"/>
        <w:adjustRightInd w:val="0"/>
        <w:spacing w:after="0" w:line="240" w:lineRule="auto"/>
        <w:ind w:right="720"/>
        <w:rPr>
          <w:rFonts w:ascii="Times-Bold" w:hAnsi="Times-Bold" w:cs="Times-Bold"/>
          <w:b/>
          <w:bCs/>
          <w:sz w:val="28"/>
          <w:szCs w:val="28"/>
        </w:rPr>
      </w:pPr>
    </w:p>
    <w:p w14:paraId="43C59B05" w14:textId="77777777" w:rsidR="0064397C" w:rsidRPr="009A2957" w:rsidRDefault="001B2956">
      <w:pPr>
        <w:rPr>
          <w:b/>
          <w:bCs/>
        </w:rPr>
      </w:pPr>
    </w:p>
    <w:sectPr w:rsidR="0064397C" w:rsidRPr="009A2957" w:rsidSect="009A2957">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EDA"/>
    <w:rsid w:val="001B2956"/>
    <w:rsid w:val="003A71DC"/>
    <w:rsid w:val="005A58F4"/>
    <w:rsid w:val="00657EDA"/>
    <w:rsid w:val="008B30BA"/>
    <w:rsid w:val="008E6B6D"/>
    <w:rsid w:val="009A2957"/>
    <w:rsid w:val="00E65529"/>
    <w:rsid w:val="00F76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0146"/>
  <w15:chartTrackingRefBased/>
  <w15:docId w15:val="{0E8BEB9A-40E8-48F8-8A0E-C1F3DD106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EDA"/>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7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Derald Skinner</dc:creator>
  <cp:keywords/>
  <dc:description/>
  <cp:lastModifiedBy>Derald Skinner</cp:lastModifiedBy>
  <cp:revision>4</cp:revision>
  <cp:lastPrinted>2021-03-19T00:10:00Z</cp:lastPrinted>
  <dcterms:created xsi:type="dcterms:W3CDTF">2021-03-18T23:40:00Z</dcterms:created>
  <dcterms:modified xsi:type="dcterms:W3CDTF">2021-03-19T00:29:00Z</dcterms:modified>
</cp:coreProperties>
</file>